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Where did we come from?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ask whether the universe is here by accident or on purpose, and why it matters.</w:t>
      </w:r>
    </w:p>
    <w:bookmarkStart w:id="9" w:name="part-a-two-kinds-of-questions"/>
    <w:p>
      <w:pPr>
        <w:pStyle w:val="Heading2"/>
      </w:pPr>
      <w:r>
        <w:t xml:space="preserve">Part A: Two kinds of questions</w:t>
      </w:r>
    </w:p>
    <w:p>
      <w:pPr>
        <w:pStyle w:val="Compact"/>
        <w:numPr>
          <w:ilvl w:val="0"/>
          <w:numId w:val="1001"/>
        </w:numPr>
      </w:pPr>
      <w:r>
        <w:t xml:space="preserve">Sort these answers about a birthday cake into the right column:</w:t>
      </w:r>
      <w:r>
        <w:t xml:space="preserve"> </w:t>
      </w:r>
      <w:r>
        <w:rPr>
          <w:i/>
          <w:iCs/>
        </w:rPr>
        <w:t xml:space="preserve">my aunt baked it for me</w:t>
      </w:r>
      <w:r>
        <w:t xml:space="preserve">;</w:t>
      </w:r>
      <w:r>
        <w:t xml:space="preserve"> </w:t>
      </w:r>
      <w:r>
        <w:rPr>
          <w:i/>
          <w:iCs/>
        </w:rPr>
        <w:t xml:space="preserve">eggs, flour and sugar</w:t>
      </w:r>
      <w:r>
        <w:t xml:space="preserve">;</w:t>
      </w:r>
      <w:r>
        <w:t xml:space="preserve"> </w:t>
      </w:r>
      <w:r>
        <w:rPr>
          <w:i/>
          <w:iCs/>
        </w:rPr>
        <w:t xml:space="preserve">she loves me</w:t>
      </w:r>
      <w:r>
        <w:t xml:space="preserve">;</w:t>
      </w:r>
      <w:r>
        <w:t xml:space="preserve"> </w:t>
      </w:r>
      <w:r>
        <w:rPr>
          <w:i/>
          <w:iCs/>
        </w:rPr>
        <w:t xml:space="preserve">it was heated at 180°C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“How”</w:t>
            </w:r>
            <w:r>
              <w:t xml:space="preserve"> </w:t>
            </w:r>
            <w:r>
              <w:t xml:space="preserve">answers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“Why / who”</w:t>
            </w:r>
            <w:r>
              <w:t xml:space="preserve"> </w:t>
            </w:r>
            <w:r>
              <w:t xml:space="preserve">answers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Which kind of question is science best at answering? Which kind does Genesis 1 mostly answer?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genesis-1-and-psalm-8"/>
    <w:p>
      <w:pPr>
        <w:pStyle w:val="Heading2"/>
      </w:pPr>
      <w:r>
        <w:t xml:space="preserve">Part B: Genesis 1 and Psalm 8</w:t>
      </w:r>
    </w:p>
    <w:p>
      <w:pPr>
        <w:pStyle w:val="Compact"/>
        <w:numPr>
          <w:ilvl w:val="0"/>
          <w:numId w:val="1003"/>
        </w:numPr>
      </w:pPr>
      <w:r>
        <w:t xml:space="preserve">Read Genesis 1:1, 1:27 and 1:31. Write the three things all Christians agree on about creation.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Shared core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 that shows it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Christians differ on</w:t>
      </w:r>
      <w:r>
        <w:t xml:space="preserve"> </w:t>
      </w:r>
      <w:r>
        <w:rPr>
          <w:b/>
          <w:bCs/>
        </w:rPr>
        <w:t xml:space="preserve">how and when</w:t>
      </w:r>
      <w:r>
        <w:t xml:space="preserve"> </w:t>
      </w:r>
      <w:r>
        <w:t xml:space="preserve">God created. Briefly describe each view.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View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says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Young-earth creation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Old-earth creation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Evolutionary creation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Psalm 8:3–5. David feels small, but what does he conclude about humans?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Secular materialism says the universe came from unguided natural processes. Write one strength of this view and one hard question it has to answer.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A strength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hard question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my-worldview-table"/>
    <w:p>
      <w:pPr>
        <w:pStyle w:val="Heading2"/>
      </w:pPr>
      <w:r>
        <w:t xml:space="preserve">Part C: My worldview table</w:t>
      </w:r>
    </w:p>
    <w:p>
      <w:pPr>
        <w:pStyle w:val="Compact"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Where did we come from?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If the universe has no purpose, can your life still have one? Where would it come from? Give your honest view.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Name three things all Christians agree on about creation.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What is the difference between a</w:t>
      </w:r>
      <w:r>
        <w:t xml:space="preserve"> </w:t>
      </w:r>
      <w:r>
        <w:t xml:space="preserve">“how”</w:t>
      </w:r>
      <w:r>
        <w:t xml:space="preserve"> </w:t>
      </w:r>
      <w:r>
        <w:t xml:space="preserve">question and a</w:t>
      </w:r>
      <w:r>
        <w:t xml:space="preserve"> </w:t>
      </w:r>
      <w:r>
        <w:t xml:space="preserve">“why”</w:t>
      </w:r>
      <w:r>
        <w:t xml:space="preserve"> </w:t>
      </w:r>
      <w:r>
        <w:t xml:space="preserve">question?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What is one hard question the secular materialist view has to answer?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did we come from?</dc:title>
  <dc:creator/>
  <cp:keywords/>
  <dcterms:created xsi:type="dcterms:W3CDTF">2026-11-04T20:48:21Z</dcterms:created>
  <dcterms:modified xsi:type="dcterms:W3CDTF">2026-11-04T20:48:21Z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