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Joseph: God meant it for good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follow Joseph from favourite son to slave to ruler, and see how God was at work through all of it.</w:t>
      </w:r>
    </w:p>
    <w:bookmarkStart w:id="9" w:name="part-a-from-favourite-son-to-slave"/>
    <w:p>
      <w:pPr>
        <w:pStyle w:val="Heading2"/>
      </w:pPr>
      <w:r>
        <w:t xml:space="preserve">Part A: From favourite son to slave</w:t>
      </w:r>
    </w:p>
    <w:p>
      <w:pPr>
        <w:pStyle w:val="Compact"/>
        <w:numPr>
          <w:ilvl w:val="0"/>
          <w:numId w:val="1001"/>
        </w:numPr>
      </w:pPr>
      <w:r>
        <w:t xml:space="preserve">Read Genesis 37:3–11. Give two reasons Joseph’s brothers hated him.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Genesis 37:12–28. Fill in what each brother did.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Brother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he did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Reuben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37:21–22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Judah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37:26–27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Genesis 37:31–33. How did the brothers trick their father? Where have we seen Jacob use a goat and some clothes to trick his own father?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Is God mentioned anywhere in Genesis 37? What do you think that tells 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josephs-rollercoaster"/>
    <w:p>
      <w:pPr>
        <w:pStyle w:val="Heading2"/>
      </w:pPr>
      <w:r>
        <w:t xml:space="preserve">Part B: Joseph’s rollercoaster</w:t>
      </w:r>
    </w:p>
    <w:p>
      <w:pPr>
        <w:pStyle w:val="Compact"/>
        <w:numPr>
          <w:ilvl w:val="0"/>
          <w:numId w:val="1005"/>
        </w:numPr>
      </w:pPr>
      <w:r>
        <w:t xml:space="preserve">Mark each event as up or down.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Event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Up or down?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Sold as a slave in Egypt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37:36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Put in charge of Potiphar’s house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39:1–6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Falsely accused and thrown in prison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39:7–20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Made ruler of Egypt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41:39–45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Brothers come and bow down to him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42:6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Reveals himself and saves his family</w:t>
            </w:r>
          </w:p>
        </w:tc>
        <w:tc>
          <w:tcPr/>
          <w:p>
            <w:pPr>
              <w:pStyle w:val="Compact"/>
            </w:pPr>
            <w:r>
              <w:t xml:space="preserve">45:1–15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Genesis 39:2 and 39:21. What was true about Joseph, whether he was up or down?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god-meant-it-for-good"/>
    <w:p>
      <w:pPr>
        <w:pStyle w:val="Heading2"/>
      </w:pPr>
      <w:r>
        <w:t xml:space="preserve">Part C: God meant it for good</w:t>
      </w:r>
    </w:p>
    <w:p>
      <w:pPr>
        <w:pStyle w:val="Compact"/>
        <w:numPr>
          <w:ilvl w:val="0"/>
          <w:numId w:val="1007"/>
        </w:numPr>
      </w:pPr>
      <w:r>
        <w:t xml:space="preserve">Read Genesis 50:15–18. Why were the brothers afraid?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Genesis 50:19–21. Write Genesis 50:20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Does Genesis 50:20 mean that what the brothers did was OK? Explain.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joseph-and-jesus"/>
    <w:p>
      <w:pPr>
        <w:pStyle w:val="Heading2"/>
      </w:pPr>
      <w:r>
        <w:t xml:space="preserve">Part D: Joseph and Jesus</w:t>
      </w:r>
    </w:p>
    <w:p>
      <w:pPr>
        <w:pStyle w:val="Compact"/>
        <w:numPr>
          <w:ilvl w:val="0"/>
          <w:numId w:val="1010"/>
        </w:numPr>
      </w:pPr>
      <w:r>
        <w:t xml:space="preserve">Fill in how Joseph’s story points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Joseph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Rejected by his brothers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1:11: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Sold for pieces of silver (Genesis 37:28)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 26:15: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Raised to the highest place in Egypt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Philippians 2:9: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Forgave his brothers and saved many lives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Read Acts 2:23–24. How is the cross the biggest example of people meaning evil and God bringing good?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Our question this term was: How does God keep his promises through messy people? Write your answer, using one person from Genesis.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Name two ups and two downs in Joseph’s life.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Explain Genesis 50:20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Give two ways Joseph’s story points to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Joseph: God meant it for good</dc:title>
  <dc:creator/>
  <cp:keywords/>
  <dcterms:created xsi:type="dcterms:W3CDTF">2026-11-04T20:48:23Z</dcterms:created>
  <dcterms:modified xsi:type="dcterms:W3CDTF">2026-11-04T20:48:23Z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