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Ten Commandments</w:t>
      </w:r>
    </w:p>
    <w:p>
      <w:pPr>
        <w:pStyle w:val="Subtitle"/>
      </w:pPr>
      <w:r>
        <w:t xml:space="preserve">Year 8 Bible · Term 2 · Lesson notes · 55 minutes</w:t>
      </w:r>
    </w:p>
    <w:p>
      <w:pPr>
        <w:pStyle w:val="BlockText"/>
      </w:pPr>
      <w:r>
        <w:t xml:space="preserve">“Love does no wrong to its neighbor. Therefore love is the fulfillment of the law.” (Romans 13:10)</w:t>
      </w:r>
    </w:p>
    <w:bookmarkStart w:id="9" w:name="lesson-overview"/>
    <w:p>
      <w:pPr>
        <w:pStyle w:val="Heading2"/>
      </w:pPr>
      <w:r>
        <w:t xml:space="preserve">Lesson overview</w:t>
      </w:r>
    </w:p>
    <w:p>
      <w:pPr>
        <w:pStyle w:val="FirstParagraph"/>
      </w:pPr>
      <w:r>
        <w:t xml:space="preserve">Big idea:</w:t>
      </w:r>
      <w:r>
        <w:t xml:space="preserve"> </w:t>
      </w:r>
      <w:r>
        <w:rPr>
          <w:b/>
          <w:bCs/>
        </w:rPr>
        <w:t xml:space="preserve">The Ten Commandments are not just about what we do but about what we love. They work like a mirror that shows us our hearts, and they point us to Jesus, who kept them perfectly and fulfils them for 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Exodus 20:1–17; Matthew 5:17, 21–22; Romans 3:20; 13:8–10; Hebrews 4:15</w:t>
            </w:r>
          </w:p>
        </w:tc>
      </w:tr>
      <w:tr>
        <w:tc>
          <w:tcPr/>
          <w:p>
            <w:pPr>
              <w:pStyle w:val="Compact"/>
            </w:pPr>
            <w:r>
              <w:t xml:space="preserve">Resources</w:t>
            </w:r>
          </w:p>
        </w:tc>
        <w:tc>
          <w:tcPr/>
          <w:p>
            <w:pPr>
              <w:pStyle w:val="Compact"/>
            </w:pPr>
            <w:r>
              <w:t xml:space="preserve">Bibles or printed passages, worksheet, rescue road display, a hand mirror, ten cards each with one commandment in plain words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each commandment protects and the heart attitude behind it.</w:t>
      </w:r>
    </w:p>
    <w:p>
      <w:pPr>
        <w:pStyle w:val="Compact"/>
        <w:numPr>
          <w:ilvl w:val="0"/>
          <w:numId w:val="1001"/>
        </w:numPr>
      </w:pPr>
      <w:r>
        <w:t xml:space="preserve">Understand that Jesus taught the commandments reach the heart, not just actions.</w:t>
      </w:r>
    </w:p>
    <w:p>
      <w:pPr>
        <w:pStyle w:val="Compact"/>
        <w:numPr>
          <w:ilvl w:val="0"/>
          <w:numId w:val="1001"/>
        </w:numPr>
      </w:pPr>
      <w:r>
        <w:t xml:space="preserve">Understand how the law shows us our need and points us to Jesus, who fulfils it.</w:t>
      </w:r>
    </w:p>
    <w:p>
      <w:pPr>
        <w:pStyle w:val="Heading3"/>
      </w:pPr>
      <w:r>
        <w:rPr>
          <w:bCs/>
        </w:rPr>
        <w:t xml:space="preserve">Success criteria</w:t>
      </w:r>
    </w:p>
    <w:p>
      <w:pPr>
        <w:pStyle w:val="Compact"/>
        <w:numPr>
          <w:ilvl w:val="0"/>
          <w:numId w:val="1002"/>
        </w:numPr>
      </w:pPr>
      <w:r>
        <w:t xml:space="preserve">I can explain one commandment in depth: what it forbids, what it protects, the heart behind it and its positive side.</w:t>
      </w:r>
    </w:p>
    <w:p>
      <w:pPr>
        <w:pStyle w:val="Compact"/>
        <w:numPr>
          <w:ilvl w:val="0"/>
          <w:numId w:val="1002"/>
        </w:numPr>
      </w:pPr>
      <w:r>
        <w:t xml:space="preserve">I can describe the law as a mirror and explain what that means.</w:t>
      </w:r>
    </w:p>
    <w:p>
      <w:pPr>
        <w:pStyle w:val="Compact"/>
        <w:numPr>
          <w:ilvl w:val="0"/>
          <w:numId w:val="1002"/>
        </w:numPr>
      </w:pPr>
      <w:r>
        <w:t xml:space="preserve">I can explain how Jesus fulfils the law.</w:t>
      </w:r>
    </w:p>
    <w:p>
      <w:pPr>
        <w:pStyle w:val="Heading3"/>
      </w:pPr>
      <w:r>
        <w:rPr>
          <w:bCs/>
        </w:rPr>
        <w:t xml:space="preserve">Lesson flow</w:t>
      </w:r>
    </w:p>
    <w:p>
      <w:pPr>
        <w:pStyle w:val="Compact"/>
        <w:numPr>
          <w:ilvl w:val="0"/>
          <w:numId w:val="1003"/>
        </w:numPr>
      </w:pPr>
      <w:r>
        <w:t xml:space="preserve">Hook: the mirror (7 min)</w:t>
      </w:r>
    </w:p>
    <w:p>
      <w:pPr>
        <w:pStyle w:val="Compact"/>
        <w:numPr>
          <w:ilvl w:val="0"/>
          <w:numId w:val="1003"/>
        </w:numPr>
      </w:pPr>
      <w:r>
        <w:t xml:space="preserve">Quick recap: rescued, then commanded (8 min)</w:t>
      </w:r>
    </w:p>
    <w:p>
      <w:pPr>
        <w:pStyle w:val="Compact"/>
        <w:numPr>
          <w:ilvl w:val="0"/>
          <w:numId w:val="1003"/>
        </w:numPr>
      </w:pPr>
      <w:r>
        <w:t xml:space="preserve">Beneath the surface: commandment deep-dive (20 min)</w:t>
      </w:r>
    </w:p>
    <w:p>
      <w:pPr>
        <w:pStyle w:val="Compact"/>
        <w:numPr>
          <w:ilvl w:val="0"/>
          <w:numId w:val="1003"/>
        </w:numPr>
      </w:pPr>
      <w:r>
        <w:t xml:space="preserve">The mirror and the Son (12 min)</w:t>
      </w:r>
    </w:p>
    <w:p>
      <w:pPr>
        <w:pStyle w:val="Compact"/>
        <w:numPr>
          <w:ilvl w:val="0"/>
          <w:numId w:val="1003"/>
        </w:numPr>
      </w:pPr>
      <w:r>
        <w:t xml:space="preserve">Rescue road, wrap-up and exit ticket (8 min)</w:t>
      </w:r>
    </w:p>
    <w:bookmarkEnd w:id="9"/>
    <w:bookmarkStart w:id="10" w:name="hook-the-mirror-7-min"/>
    <w:p>
      <w:pPr>
        <w:pStyle w:val="Heading2"/>
      </w:pPr>
      <w:r>
        <w:t xml:space="preserve">1. Hook: the mirror (7 min)</w:t>
      </w:r>
    </w:p>
    <w:p>
      <w:pPr>
        <w:pStyle w:val="FirstParagraph"/>
      </w:pPr>
      <w:r>
        <w:t xml:space="preserve">Students meet the main picture for the lesson.</w:t>
      </w:r>
    </w:p>
    <w:p>
      <w:pPr>
        <w:pStyle w:val="Compact"/>
        <w:numPr>
          <w:ilvl w:val="0"/>
          <w:numId w:val="1004"/>
        </w:numPr>
      </w:pPr>
      <w:r>
        <w:t xml:space="preserve">Hold up a hand mirror. Ask:</w:t>
      </w:r>
      <w:r>
        <w:t xml:space="preserve"> </w:t>
      </w:r>
      <w:r>
        <w:t xml:space="preserve">“What is a mirror good for?”</w:t>
      </w:r>
      <w:r>
        <w:t xml:space="preserve"> </w:t>
      </w:r>
      <w:r>
        <w:t xml:space="preserve">(Showing you what you look like, such as food on your face or messy hair.)</w:t>
      </w:r>
    </w:p>
    <w:p>
      <w:pPr>
        <w:pStyle w:val="Compact"/>
        <w:numPr>
          <w:ilvl w:val="0"/>
          <w:numId w:val="1004"/>
        </w:numPr>
      </w:pPr>
      <w:r>
        <w:t xml:space="preserve">Ask:</w:t>
      </w:r>
      <w:r>
        <w:t xml:space="preserve"> </w:t>
      </w:r>
      <w:r>
        <w:t xml:space="preserve">“Can a mirror wash your face?”</w:t>
      </w:r>
      <w:r>
        <w:t xml:space="preserve"> </w:t>
      </w:r>
      <w:r>
        <w:t xml:space="preserve">(No. It shows the problem but can’t fix it.)</w:t>
      </w:r>
    </w:p>
    <w:p>
      <w:pPr>
        <w:pStyle w:val="Compact"/>
        <w:numPr>
          <w:ilvl w:val="0"/>
          <w:numId w:val="1004"/>
        </w:numPr>
      </w:pPr>
      <w:r>
        <w:t xml:space="preserve">Ask:</w:t>
      </w:r>
      <w:r>
        <w:t xml:space="preserve"> </w:t>
      </w:r>
      <w:r>
        <w:t xml:space="preserve">“If you hated what the mirror showed, would smashing the mirror help?”</w:t>
      </w:r>
    </w:p>
    <w:p>
      <w:pPr>
        <w:pStyle w:val="Compact"/>
        <w:numPr>
          <w:ilvl w:val="0"/>
          <w:numId w:val="1004"/>
        </w:numPr>
      </w:pPr>
      <w:r>
        <w:t xml:space="preserve">Write on the board:</w:t>
      </w:r>
      <w:r>
        <w:t xml:space="preserve"> </w:t>
      </w:r>
      <w:r>
        <w:rPr>
          <w:b/>
          <w:bCs/>
        </w:rPr>
        <w:t xml:space="preserve">A mirror shows the problem. It can’t fix it.</w:t>
      </w:r>
    </w:p>
    <w:p>
      <w:pPr>
        <w:pStyle w:val="FirstParagraph"/>
      </w:pPr>
      <w:r>
        <w:rPr>
          <w:b/>
          <w:bCs/>
        </w:rPr>
        <w:t xml:space="preserve">Teacher line:</w:t>
      </w:r>
      <w:r>
        <w:t xml:space="preserve"> </w:t>
      </w:r>
      <w:r>
        <w:t xml:space="preserve">“In Term 1 we saw that God gave the Ten Commandments to people he had already rescued. Today we’ll look underneath them, and we’ll find out they work a lot like this mirror.”</w:t>
      </w:r>
    </w:p>
    <w:bookmarkEnd w:id="10"/>
    <w:bookmarkStart w:id="11" w:name="quick-recap-rescued-then-commanded-8-min"/>
    <w:p>
      <w:pPr>
        <w:pStyle w:val="Heading2"/>
      </w:pPr>
      <w:r>
        <w:t xml:space="preserve">2. Quick recap: rescued, then commanded (8 min)</w:t>
      </w:r>
    </w:p>
    <w:p>
      <w:pPr>
        <w:pStyle w:val="FirstParagraph"/>
      </w:pPr>
      <w:r>
        <w:rPr>
          <w:b/>
          <w:bCs/>
        </w:rPr>
        <w:t xml:space="preserve">Read Exodus 20:1–17</w:t>
      </w:r>
      <w:r>
        <w:t xml:space="preserve"> </w:t>
      </w:r>
      <w:r>
        <w:t xml:space="preserve">in Bibles (volunteers can take one or two commandments each).</w:t>
      </w:r>
    </w:p>
    <w:p>
      <w:pPr>
        <w:pStyle w:val="BodyText"/>
      </w:pPr>
      <w:r>
        <w:rPr>
          <w:b/>
          <w:bCs/>
        </w:rPr>
        <w:t xml:space="preserve">Quick-fire recall</w:t>
      </w:r>
      <w:r>
        <w:t xml:space="preserve"> </w:t>
      </w:r>
      <w:r>
        <w:t xml:space="preserve">(4 min). Call out a number from 1 to 10. The class answers with the commandment in their own words. Then mix it up: read a commandment and the class calls out its number.</w:t>
      </w:r>
    </w:p>
    <w:p>
      <w:pPr>
        <w:pStyle w:val="BodyText"/>
      </w:pPr>
      <w:r>
        <w:t xml:space="preserve">Remind students of two things from Term 1:</w:t>
      </w:r>
    </w:p>
    <w:p>
      <w:pPr>
        <w:pStyle w:val="Compact"/>
        <w:numPr>
          <w:ilvl w:val="0"/>
          <w:numId w:val="1005"/>
        </w:numPr>
      </w:pPr>
      <w:r>
        <w:t xml:space="preserve">God says who he is and what he has done</w:t>
      </w:r>
      <w:r>
        <w:t xml:space="preserve"> </w:t>
      </w:r>
      <w:r>
        <w:rPr>
          <w:b/>
          <w:bCs/>
        </w:rPr>
        <w:t xml:space="preserve">before</w:t>
      </w:r>
      <w:r>
        <w:t xml:space="preserve"> </w:t>
      </w:r>
      <w:r>
        <w:t xml:space="preserve">any commands (Exodus 20:2). Rescue comes first.</w:t>
      </w:r>
    </w:p>
    <w:p>
      <w:pPr>
        <w:pStyle w:val="Compact"/>
        <w:numPr>
          <w:ilvl w:val="0"/>
          <w:numId w:val="1005"/>
        </w:numPr>
      </w:pPr>
      <w:r>
        <w:t xml:space="preserve">The first four are mainly about loving God; the last six are mainly about loving others.</w:t>
      </w:r>
    </w:p>
    <w:p>
      <w:pPr>
        <w:pStyle w:val="FirstParagraph"/>
      </w:pPr>
      <w:r>
        <w:t xml:space="preserve">Ask:</w:t>
      </w:r>
      <w:r>
        <w:t xml:space="preserve"> </w:t>
      </w:r>
      <w:r>
        <w:t xml:space="preserve">“If someone kept every one of these on the outside, would they be a good person?”</w:t>
      </w:r>
      <w:r>
        <w:t xml:space="preserve"> </w:t>
      </w:r>
      <w:r>
        <w:t xml:space="preserve">Leave the question open for now.</w:t>
      </w:r>
    </w:p>
    <w:bookmarkEnd w:id="11"/>
    <w:bookmarkStart w:id="12" w:name="Xfa04ed1b16edc94646acda2674f99d446a000e8"/>
    <w:p>
      <w:pPr>
        <w:pStyle w:val="Heading2"/>
      </w:pPr>
      <w:r>
        <w:t xml:space="preserve">3. Beneath the surface: commandment deep-dive (20 min)</w:t>
      </w:r>
    </w:p>
    <w:p>
      <w:pPr>
        <w:pStyle w:val="FirstParagraph"/>
      </w:pPr>
      <w:r>
        <w:rPr>
          <w:b/>
          <w:bCs/>
        </w:rPr>
        <w:t xml:space="preserve">Jesus goes deeper</w:t>
      </w:r>
      <w:r>
        <w:t xml:space="preserve"> </w:t>
      </w:r>
      <w:r>
        <w:t xml:space="preserve">(5 min). Read what Jesus says about the sixth commandment:</w:t>
      </w:r>
    </w:p>
    <w:p>
      <w:pPr>
        <w:pStyle w:val="BlockText"/>
      </w:pPr>
      <w:r>
        <w:t xml:space="preserve">“You have heard that it was said to the ancients, ‘Do not murder’ and ‘Anyone who murders will be subject to judgment.’ But I tell you that anyone who is angry with his brother will be subject to judgment. Again, anyone who says to his brother, ‘Raca,’ will be subject to the Sanhedrin. But anyone who says, ‘You fool!’ will be subject to the fire of hell.”</w:t>
      </w:r>
      <w:r>
        <w:t xml:space="preserve"> </w:t>
      </w:r>
      <w:r>
        <w:t xml:space="preserve">(Matthew 5:21–22)</w:t>
      </w:r>
    </w:p>
    <w:p>
      <w:pPr>
        <w:pStyle w:val="FirstParagraph"/>
      </w:pPr>
      <w:r>
        <w:t xml:space="preserve">Ask:</w:t>
      </w:r>
      <w:r>
        <w:t xml:space="preserve"> </w:t>
      </w:r>
      <w:r>
        <w:t xml:space="preserve">“According to Jesus, can you break the sixth commandment without killing anyone? How?”</w:t>
      </w:r>
      <w:r>
        <w:t xml:space="preserve"> </w:t>
      </w:r>
      <w:r>
        <w:t xml:space="preserve">(Through hateful anger, contempt and insults.) Explain that Jesus isn’t adding new rules. He is showing what God meant all along: the commandments are about the</w:t>
      </w:r>
      <w:r>
        <w:t xml:space="preserve"> </w:t>
      </w:r>
      <w:r>
        <w:rPr>
          <w:b/>
          <w:bCs/>
        </w:rPr>
        <w:t xml:space="preserve">heart</w:t>
      </w:r>
      <w:r>
        <w:t xml:space="preserve">.</w:t>
      </w:r>
    </w:p>
    <w:p>
      <w:pPr>
        <w:pStyle w:val="BodyText"/>
      </w:pPr>
      <w:r>
        <w:rPr>
          <w:b/>
          <w:bCs/>
        </w:rPr>
        <w:t xml:space="preserve">Group deep-dive</w:t>
      </w:r>
      <w:r>
        <w:t xml:space="preserve"> </w:t>
      </w:r>
      <w:r>
        <w:t xml:space="preserve">(12 min). Give each group one commandment card (with larger classes, two groups can share a commandment). Each group fills in Part A of the worksheet for their commandment, then reports back in one minute. Use this table to fill gaps: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Commandment</w:t>
            </w:r>
          </w:p>
        </w:tc>
        <w:tc>
          <w:tcPr/>
          <w:p>
            <w:pPr>
              <w:keepNext/>
              <w:pStyle w:val="Compact"/>
            </w:pPr>
            <w:r>
              <w:t xml:space="preserve">What it protects</w:t>
            </w:r>
          </w:p>
        </w:tc>
        <w:tc>
          <w:tcPr/>
          <w:p>
            <w:pPr>
              <w:keepNext/>
              <w:pStyle w:val="Compact"/>
            </w:pPr>
            <w:r>
              <w:t xml:space="preserve">The heart behind it</w:t>
            </w:r>
          </w:p>
        </w:tc>
        <w:tc>
          <w:tcPr/>
          <w:p>
            <w:pPr>
              <w:keepNext/>
              <w:pStyle w:val="Compact"/>
            </w:pPr>
            <w:r>
              <w:t xml:space="preserve">The positive side</w:t>
            </w:r>
          </w:p>
        </w:tc>
      </w:tr>
      <w:tr>
        <w:tc>
          <w:tcPr/>
          <w:p>
            <w:pPr>
              <w:keepNext/>
              <w:pStyle w:val="Compact"/>
            </w:pPr>
            <w:r>
              <w:t xml:space="preserve">1. No other gods</w:t>
            </w:r>
          </w:p>
        </w:tc>
        <w:tc>
          <w:tcPr/>
          <w:p>
            <w:pPr>
              <w:keepNext/>
              <w:pStyle w:val="Compact"/>
            </w:pPr>
            <w:r>
              <w:t xml:space="preserve">God’s rightful place</w:t>
            </w:r>
          </w:p>
        </w:tc>
        <w:tc>
          <w:tcPr/>
          <w:p>
            <w:pPr>
              <w:keepNext/>
              <w:pStyle w:val="Compact"/>
            </w:pPr>
            <w:r>
              <w:t xml:space="preserve">What I love and trust most</w:t>
            </w:r>
          </w:p>
        </w:tc>
        <w:tc>
          <w:tcPr/>
          <w:p>
            <w:pPr>
              <w:keepNext/>
              <w:pStyle w:val="Compact"/>
            </w:pPr>
            <w:r>
              <w:t xml:space="preserve">Love God first, with everything</w:t>
            </w:r>
          </w:p>
        </w:tc>
      </w:tr>
      <w:tr>
        <w:tc>
          <w:tcPr/>
          <w:p>
            <w:pPr>
              <w:keepNext/>
              <w:pStyle w:val="Compact"/>
            </w:pPr>
            <w:r>
              <w:t xml:space="preserve">2. No idols</w:t>
            </w:r>
          </w:p>
        </w:tc>
        <w:tc>
          <w:tcPr/>
          <w:p>
            <w:pPr>
              <w:keepNext/>
              <w:pStyle w:val="Compact"/>
            </w:pPr>
            <w:r>
              <w:t xml:space="preserve">Knowing God as he really is</w:t>
            </w:r>
          </w:p>
        </w:tc>
        <w:tc>
          <w:tcPr/>
          <w:p>
            <w:pPr>
              <w:keepNext/>
              <w:pStyle w:val="Compact"/>
            </w:pPr>
            <w:r>
              <w:t xml:space="preserve">Building my life around something else, or a god I made up</w:t>
            </w:r>
          </w:p>
        </w:tc>
        <w:tc>
          <w:tcPr/>
          <w:p>
            <w:pPr>
              <w:keepNext/>
              <w:pStyle w:val="Compact"/>
            </w:pPr>
            <w:r>
              <w:t xml:space="preserve">Worship God as he has shown himself</w:t>
            </w:r>
          </w:p>
        </w:tc>
      </w:tr>
      <w:tr>
        <w:tc>
          <w:tcPr/>
          <w:p>
            <w:pPr>
              <w:keepNext/>
              <w:pStyle w:val="Compact"/>
            </w:pPr>
            <w:r>
              <w:t xml:space="preserve">3. Don’t misuse God’s name</w:t>
            </w:r>
          </w:p>
        </w:tc>
        <w:tc>
          <w:tcPr/>
          <w:p>
            <w:pPr>
              <w:keepNext/>
              <w:pStyle w:val="Compact"/>
            </w:pPr>
            <w:r>
              <w:t xml:space="preserve">God’s honour</w:t>
            </w:r>
          </w:p>
        </w:tc>
        <w:tc>
          <w:tcPr/>
          <w:p>
            <w:pPr>
              <w:keepNext/>
              <w:pStyle w:val="Compact"/>
            </w:pPr>
            <w:r>
              <w:t xml:space="preserve">Treating God as a joke, or claiming his name while ignoring him</w:t>
            </w:r>
          </w:p>
        </w:tc>
        <w:tc>
          <w:tcPr/>
          <w:p>
            <w:pPr>
              <w:keepNext/>
              <w:pStyle w:val="Compact"/>
            </w:pPr>
            <w:r>
              <w:t xml:space="preserve">Speak of God with respect; live as someone who belongs to him</w:t>
            </w:r>
          </w:p>
        </w:tc>
      </w:tr>
      <w:tr>
        <w:tc>
          <w:tcPr/>
          <w:p>
            <w:pPr>
              <w:keepNext/>
              <w:pStyle w:val="Compact"/>
            </w:pPr>
            <w:r>
              <w:t xml:space="preserve">4. Keep the Sabbath</w:t>
            </w:r>
          </w:p>
        </w:tc>
        <w:tc>
          <w:tcPr/>
          <w:p>
            <w:pPr>
              <w:keepNext/>
              <w:pStyle w:val="Compact"/>
            </w:pPr>
            <w:r>
              <w:t xml:space="preserve">Rest, worship, workers and animals</w:t>
            </w:r>
          </w:p>
        </w:tc>
        <w:tc>
          <w:tcPr/>
          <w:p>
            <w:pPr>
              <w:keepNext/>
              <w:pStyle w:val="Compact"/>
            </w:pPr>
            <w:r>
              <w:t xml:space="preserve">Thinking everything depends on me</w:t>
            </w:r>
          </w:p>
        </w:tc>
        <w:tc>
          <w:tcPr/>
          <w:p>
            <w:pPr>
              <w:keepNext/>
              <w:pStyle w:val="Compact"/>
            </w:pPr>
            <w:r>
              <w:t xml:space="preserve">Rest, trust God and worship him (Mark 2:27)</w:t>
            </w:r>
          </w:p>
        </w:tc>
      </w:tr>
      <w:tr>
        <w:tc>
          <w:tcPr/>
          <w:p>
            <w:pPr>
              <w:keepNext/>
              <w:pStyle w:val="Compact"/>
            </w:pPr>
            <w:r>
              <w:t xml:space="preserve">5. Honour parents</w:t>
            </w:r>
          </w:p>
        </w:tc>
        <w:tc>
          <w:tcPr/>
          <w:p>
            <w:pPr>
              <w:keepNext/>
              <w:pStyle w:val="Compact"/>
            </w:pPr>
            <w:r>
              <w:t xml:space="preserve">Families</w:t>
            </w:r>
          </w:p>
        </w:tc>
        <w:tc>
          <w:tcPr/>
          <w:p>
            <w:pPr>
              <w:keepNext/>
              <w:pStyle w:val="Compact"/>
            </w:pPr>
            <w:r>
              <w:t xml:space="preserve">Contempt and disrespect</w:t>
            </w:r>
          </w:p>
        </w:tc>
        <w:tc>
          <w:tcPr/>
          <w:p>
            <w:pPr>
              <w:keepNext/>
              <w:pStyle w:val="Compact"/>
            </w:pPr>
            <w:r>
              <w:t xml:space="preserve">Listen, help, speak well of them</w:t>
            </w:r>
          </w:p>
        </w:tc>
      </w:tr>
      <w:tr>
        <w:tc>
          <w:tcPr/>
          <w:p>
            <w:pPr>
              <w:keepNext/>
              <w:pStyle w:val="Compact"/>
            </w:pPr>
            <w:r>
              <w:t xml:space="preserve">6. Do not murder</w:t>
            </w:r>
          </w:p>
        </w:tc>
        <w:tc>
          <w:tcPr/>
          <w:p>
            <w:pPr>
              <w:keepNext/>
              <w:pStyle w:val="Compact"/>
            </w:pPr>
            <w:r>
              <w:t xml:space="preserve">Human life</w:t>
            </w:r>
          </w:p>
        </w:tc>
        <w:tc>
          <w:tcPr/>
          <w:p>
            <w:pPr>
              <w:keepNext/>
              <w:pStyle w:val="Compact"/>
            </w:pPr>
            <w:r>
              <w:t xml:space="preserve">Hateful anger and insults (Matthew 5:21–22)</w:t>
            </w:r>
          </w:p>
        </w:tc>
        <w:tc>
          <w:tcPr/>
          <w:p>
            <w:pPr>
              <w:keepNext/>
              <w:pStyle w:val="Compact"/>
            </w:pPr>
            <w:r>
              <w:t xml:space="preserve">Make peace; protect others (Matthew 5:23–24)</w:t>
            </w:r>
          </w:p>
        </w:tc>
      </w:tr>
      <w:tr>
        <w:tc>
          <w:tcPr/>
          <w:p>
            <w:pPr>
              <w:keepNext/>
              <w:pStyle w:val="Compact"/>
            </w:pPr>
            <w:r>
              <w:t xml:space="preserve">7. Do not commit adultery</w:t>
            </w:r>
          </w:p>
        </w:tc>
        <w:tc>
          <w:tcPr/>
          <w:p>
            <w:pPr>
              <w:keepNext/>
              <w:pStyle w:val="Compact"/>
            </w:pPr>
            <w:r>
              <w:t xml:space="preserve">Marriage and trust</w:t>
            </w:r>
          </w:p>
        </w:tc>
        <w:tc>
          <w:tcPr/>
          <w:p>
            <w:pPr>
              <w:keepNext/>
              <w:pStyle w:val="Compact"/>
            </w:pPr>
            <w:r>
              <w:t xml:space="preserve">What we let our eyes and minds dwell on (Matthew 5:27–28)</w:t>
            </w:r>
          </w:p>
        </w:tc>
        <w:tc>
          <w:tcPr/>
          <w:p>
            <w:pPr>
              <w:keepNext/>
              <w:pStyle w:val="Compact"/>
            </w:pPr>
            <w:r>
              <w:t xml:space="preserve">Be faithful; treat others’ bodies with respect</w:t>
            </w:r>
          </w:p>
        </w:tc>
      </w:tr>
      <w:tr>
        <w:tc>
          <w:tcPr/>
          <w:p>
            <w:pPr>
              <w:keepNext/>
              <w:pStyle w:val="Compact"/>
            </w:pPr>
            <w:r>
              <w:t xml:space="preserve">8. Do not steal</w:t>
            </w:r>
          </w:p>
        </w:tc>
        <w:tc>
          <w:tcPr/>
          <w:p>
            <w:pPr>
              <w:keepNext/>
              <w:pStyle w:val="Compact"/>
            </w:pPr>
            <w:r>
              <w:t xml:space="preserve">Property and fairness</w:t>
            </w:r>
          </w:p>
        </w:tc>
        <w:tc>
          <w:tcPr/>
          <w:p>
            <w:pPr>
              <w:keepNext/>
              <w:pStyle w:val="Compact"/>
            </w:pPr>
            <w:r>
              <w:t xml:space="preserve">Greed, envy and entitlement</w:t>
            </w:r>
          </w:p>
        </w:tc>
        <w:tc>
          <w:tcPr/>
          <w:p>
            <w:pPr>
              <w:keepNext/>
              <w:pStyle w:val="Compact"/>
            </w:pPr>
            <w:r>
              <w:t xml:space="preserve">Work hard and share generously (Ephesians 4:28)</w:t>
            </w:r>
          </w:p>
        </w:tc>
      </w:tr>
      <w:tr>
        <w:tc>
          <w:tcPr/>
          <w:p>
            <w:pPr>
              <w:keepNext/>
              <w:pStyle w:val="Compact"/>
            </w:pPr>
            <w:r>
              <w:t xml:space="preserve">9. Do not give false testimony</w:t>
            </w:r>
          </w:p>
        </w:tc>
        <w:tc>
          <w:tcPr/>
          <w:p>
            <w:pPr>
              <w:keepNext/>
              <w:pStyle w:val="Compact"/>
            </w:pPr>
            <w:r>
              <w:t xml:space="preserve">Truth and reputations</w:t>
            </w:r>
          </w:p>
        </w:tc>
        <w:tc>
          <w:tcPr/>
          <w:p>
            <w:pPr>
              <w:keepNext/>
              <w:pStyle w:val="Compact"/>
            </w:pPr>
            <w:r>
              <w:t xml:space="preserve">Gossip, spin, making myself look good</w:t>
            </w:r>
          </w:p>
        </w:tc>
        <w:tc>
          <w:tcPr/>
          <w:p>
            <w:pPr>
              <w:keepNext/>
              <w:pStyle w:val="Compact"/>
            </w:pPr>
            <w:r>
              <w:t xml:space="preserve">Tell the truth; stand up for others’ names</w:t>
            </w:r>
          </w:p>
        </w:tc>
      </w:tr>
      <w:tr>
        <w:tc>
          <w:tcPr/>
          <w:p>
            <w:pPr>
              <w:pStyle w:val="Compact"/>
            </w:pPr>
            <w:r>
              <w:t xml:space="preserve">10. Do not covet</w:t>
            </w:r>
          </w:p>
        </w:tc>
        <w:tc>
          <w:tcPr/>
          <w:p>
            <w:pPr>
              <w:pStyle w:val="Compact"/>
            </w:pPr>
            <w:r>
              <w:t xml:space="preserve">Contentment</w:t>
            </w:r>
          </w:p>
        </w:tc>
        <w:tc>
          <w:tcPr/>
          <w:p>
            <w:pPr>
              <w:pStyle w:val="Compact"/>
            </w:pPr>
            <w:r>
              <w:t xml:space="preserve">Wanting someone else’s life, stuff or looks</w:t>
            </w:r>
          </w:p>
        </w:tc>
        <w:tc>
          <w:tcPr/>
          <w:p>
            <w:pPr>
              <w:pStyle w:val="Compact"/>
            </w:pPr>
            <w:r>
              <w:t xml:space="preserve">Be grateful and content</w:t>
            </w:r>
          </w:p>
        </w:tc>
      </w:tr>
    </w:tbl>
    <w:p>
      <w:pPr>
        <w:spacing w:before="0" w:after="0" w:line="200" w:lineRule="exact"/>
      </w:pPr>
    </w:p>
    <w:p>
      <w:pPr>
        <w:pStyle w:val="BodyText"/>
      </w:pPr>
      <w:r>
        <w:rPr>
          <w:b/>
          <w:bCs/>
        </w:rPr>
        <w:t xml:space="preserve">Bring it home</w:t>
      </w:r>
      <w:r>
        <w:t xml:space="preserve"> </w:t>
      </w:r>
      <w:r>
        <w:t xml:space="preserve">(3 min). Ask:</w:t>
      </w:r>
      <w:r>
        <w:t xml:space="preserve"> </w:t>
      </w:r>
      <w:r>
        <w:t xml:space="preserve">“Which commandment is hardest for people your age when you go beneath the surface? Which is most tested by phones and social media?”</w:t>
      </w:r>
      <w:r>
        <w:t xml:space="preserve"> </w:t>
      </w:r>
      <w:r>
        <w:t xml:space="preserve">(Often 9 and 10: gossip, comparison, wanting someone else’s life.)</w:t>
      </w:r>
    </w:p>
    <w:bookmarkEnd w:id="12"/>
    <w:bookmarkStart w:id="13" w:name="the-mirror-and-the-son-12-min"/>
    <w:p>
      <w:pPr>
        <w:pStyle w:val="Heading2"/>
      </w:pPr>
      <w:r>
        <w:t xml:space="preserve">4. The mirror and the Son (12 min)</w:t>
      </w:r>
    </w:p>
    <w:p>
      <w:pPr>
        <w:pStyle w:val="FirstParagraph"/>
      </w:pPr>
      <w:r>
        <w:rPr>
          <w:b/>
          <w:bCs/>
        </w:rPr>
        <w:t xml:space="preserve">The law as a mirror</w:t>
      </w:r>
      <w:r>
        <w:t xml:space="preserve"> </w:t>
      </w:r>
      <w:r>
        <w:t xml:space="preserve">(4 min). Pick up the mirror again.</w:t>
      </w:r>
    </w:p>
    <w:p>
      <w:pPr>
        <w:pStyle w:val="BlockText"/>
      </w:pPr>
      <w:r>
        <w:t xml:space="preserve">“Therefore no one will be justified in His sight by works of the law. For the law merely brings awareness of sin.”</w:t>
      </w:r>
      <w:r>
        <w:t xml:space="preserve"> </w:t>
      </w:r>
      <w:r>
        <w:t xml:space="preserve">(Romans 3:20)</w:t>
      </w:r>
    </w:p>
    <w:p>
      <w:pPr>
        <w:pStyle w:val="FirstParagraph"/>
      </w:pPr>
      <w:r>
        <w:t xml:space="preserve">Explain: once we see the heart behind the commandments, nobody can honestly say they’ve kept them all. The law is good, but like a mirror it can show the problem without fixing it. That’s not a failure of the law; it is part of its job. It points us to someone who can fix the problem.</w:t>
      </w:r>
    </w:p>
    <w:p>
      <w:pPr>
        <w:pStyle w:val="BodyText"/>
      </w:pPr>
      <w:r>
        <w:rPr>
          <w:b/>
          <w:bCs/>
        </w:rPr>
        <w:t xml:space="preserve">Jesus kept the law</w:t>
      </w:r>
      <w:r>
        <w:t xml:space="preserve"> </w:t>
      </w:r>
      <w:r>
        <w:t xml:space="preserve">(4 min). Read:</w:t>
      </w:r>
    </w:p>
    <w:p>
      <w:pPr>
        <w:pStyle w:val="BlockText"/>
      </w:pPr>
      <w:r>
        <w:t xml:space="preserve">“For we do not have a high priest who is unable to sympathize with our weaknesses, but we have one who was tempted in every way that we are, yet was without sin.”</w:t>
      </w:r>
      <w:r>
        <w:t xml:space="preserve"> </w:t>
      </w:r>
      <w:r>
        <w:t xml:space="preserve">(Hebrews 4:15)</w:t>
      </w:r>
    </w:p>
    <w:p>
      <w:pPr>
        <w:pStyle w:val="FirstParagraph"/>
      </w:pPr>
      <w:r>
        <w:t xml:space="preserve">Jesus loved God with everything and loved his neighbour perfectly, inside and out, every day of his life. He is the only person who has kept the commandments all the way down to the heart. In Matthew 5:17 he said he came to</w:t>
      </w:r>
      <w:r>
        <w:t xml:space="preserve"> </w:t>
      </w:r>
      <w:r>
        <w:rPr>
          <w:b/>
          <w:bCs/>
        </w:rPr>
        <w:t xml:space="preserve">fulfil</w:t>
      </w:r>
      <w:r>
        <w:t xml:space="preserve"> </w:t>
      </w:r>
      <w:r>
        <w:t xml:space="preserve">the law, not to abolish it. He fulfils it by keeping it perfectly, by dying for those who broke it, and by giving his people new hearts that want to love God.</w:t>
      </w:r>
    </w:p>
    <w:p>
      <w:pPr>
        <w:pStyle w:val="BodyText"/>
      </w:pPr>
      <w:r>
        <w:rPr>
          <w:b/>
          <w:bCs/>
        </w:rPr>
        <w:t xml:space="preserve">Love fulfils the law</w:t>
      </w:r>
      <w:r>
        <w:t xml:space="preserve"> </w:t>
      </w:r>
      <w:r>
        <w:t xml:space="preserve">(4 min). Read Romans 13:8–10.</w:t>
      </w:r>
    </w:p>
    <w:p>
      <w:pPr>
        <w:pStyle w:val="BlockText"/>
      </w:pPr>
      <w:r>
        <w:t xml:space="preserve">“Love does no wrong to its neighbor. Therefore love is the fulfillment of the law.”</w:t>
      </w:r>
      <w:r>
        <w:t xml:space="preserve"> </w:t>
      </w:r>
      <w:r>
        <w:t xml:space="preserve">(Romans 13:10)</w:t>
      </w:r>
    </w:p>
    <w:p>
      <w:pPr>
        <w:pStyle w:val="FirstParagraph"/>
      </w:pPr>
      <w:r>
        <w:t xml:space="preserve">Ask:</w:t>
      </w:r>
    </w:p>
    <w:p>
      <w:pPr>
        <w:pStyle w:val="Compact"/>
        <w:numPr>
          <w:ilvl w:val="0"/>
          <w:numId w:val="1006"/>
        </w:numPr>
      </w:pPr>
      <w:r>
        <w:t xml:space="preserve">If love is what the law is aiming at, how does that change the way a Christian looks at the commandments? (They describe what love looks like, not a list to tick off.)</w:t>
      </w:r>
    </w:p>
    <w:p>
      <w:pPr>
        <w:pStyle w:val="Compact"/>
        <w:numPr>
          <w:ilvl w:val="0"/>
          <w:numId w:val="1006"/>
        </w:numPr>
      </w:pPr>
      <w:r>
        <w:t xml:space="preserve">Jesus said that people who love him will keep his commands (John 14:15). Why does the order matter: love, then obedience?</w:t>
      </w:r>
    </w:p>
    <w:p>
      <w:pPr>
        <w:pStyle w:val="Compact"/>
        <w:numPr>
          <w:ilvl w:val="0"/>
          <w:numId w:val="1006"/>
        </w:numPr>
      </w:pPr>
      <w:r>
        <w:t xml:space="preserve">Is a mirror that shows you a problem a good thing or a bad thing? Why?</w:t>
      </w:r>
    </w:p>
    <w:bookmarkEnd w:id="13"/>
    <w:bookmarkStart w:id="14" w:name="X40419bdb28871fd905e5877febb2bbb29174f17"/>
    <w:p>
      <w:pPr>
        <w:pStyle w:val="Heading2"/>
      </w:pPr>
      <w:r>
        <w:t xml:space="preserve">5. Rescue road, wrap-up and exit ticket (8 min)</w:t>
      </w:r>
    </w:p>
    <w:p>
      <w:pPr>
        <w:pStyle w:val="FirstParagraph"/>
      </w:pPr>
      <w:r>
        <w:rPr>
          <w:b/>
          <w:bCs/>
        </w:rPr>
        <w:t xml:space="preserve">Add the fourth sign</w:t>
      </w:r>
      <w:r>
        <w:t xml:space="preserve"> </w:t>
      </w:r>
      <w:r>
        <w:t xml:space="preserve">to the rescue road:</w:t>
      </w:r>
    </w:p>
    <w:p>
      <w:pPr>
        <w:pStyle w:val="Compact"/>
        <w:numPr>
          <w:ilvl w:val="0"/>
          <w:numId w:val="1007"/>
        </w:numPr>
      </w:pPr>
      <w:r>
        <w:rPr>
          <w:b/>
          <w:bCs/>
        </w:rPr>
        <w:t xml:space="preserve">Where:</w:t>
      </w:r>
      <w:r>
        <w:t xml:space="preserve"> </w:t>
      </w:r>
      <w:r>
        <w:t xml:space="preserve">Mount Sinai (Exodus 20)</w:t>
      </w:r>
    </w:p>
    <w:p>
      <w:pPr>
        <w:pStyle w:val="Compact"/>
        <w:numPr>
          <w:ilvl w:val="0"/>
          <w:numId w:val="1007"/>
        </w:numPr>
      </w:pPr>
      <w:r>
        <w:rPr>
          <w:b/>
          <w:bCs/>
        </w:rPr>
        <w:t xml:space="preserve">What God did:</w:t>
      </w:r>
      <w:r>
        <w:t xml:space="preserve"> </w:t>
      </w:r>
      <w:r>
        <w:t xml:space="preserve">Gave his rescued people his good law, showing what love for God and others looks like</w:t>
      </w:r>
    </w:p>
    <w:p>
      <w:pPr>
        <w:pStyle w:val="Compact"/>
        <w:numPr>
          <w:ilvl w:val="0"/>
          <w:numId w:val="1007"/>
        </w:numPr>
      </w:pPr>
      <w:r>
        <w:rPr>
          <w:b/>
          <w:bCs/>
        </w:rPr>
        <w:t xml:space="preserve">Points to Jesus:</w:t>
      </w:r>
      <w:r>
        <w:t xml:space="preserve"> </w:t>
      </w:r>
      <w:r>
        <w:t xml:space="preserve">Jesus kept the law perfectly, to the heart, and fulfils it for us (Matthew 5:17; Hebrews 4:15)</w:t>
      </w:r>
    </w:p>
    <w:p>
      <w:pPr>
        <w:pStyle w:val="FirstParagraph"/>
      </w:pPr>
      <w:r>
        <w:t xml:space="preserve">Students copy it into Part C of the worksheet. Fast finishers can try the</w:t>
      </w:r>
      <w:r>
        <w:t xml:space="preserve"> </w:t>
      </w:r>
      <w:r>
        <w:rPr>
          <w:b/>
          <w:bCs/>
        </w:rPr>
        <w:t xml:space="preserve">Ten Commandments match-up</w:t>
      </w:r>
      <w:r>
        <w:t xml:space="preserve">.</w:t>
      </w:r>
    </w:p>
    <w:p>
      <w:pPr>
        <w:pStyle w:val="BodyText"/>
      </w:pPr>
      <w:r>
        <w:rPr>
          <w:b/>
          <w:bCs/>
        </w:rPr>
        <w:t xml:space="preserve">Teacher line:</w:t>
      </w:r>
      <w:r>
        <w:t xml:space="preserve"> </w:t>
      </w:r>
      <w:r>
        <w:t xml:space="preserve">“The commandments show us what love looks like, and where we fall short. Then they point us to the only one who never fell short.”</w:t>
      </w:r>
    </w:p>
    <w:p>
      <w:pPr>
        <w:pStyle w:val="BodyText"/>
      </w:pPr>
      <w:r>
        <w:rPr>
          <w:b/>
          <w:bCs/>
        </w:rPr>
        <w:t xml:space="preserve">Model prayer</w:t>
      </w:r>
      <w:r>
        <w:t xml:space="preserve"> </w:t>
      </w:r>
      <w:r>
        <w:t xml:space="preserve">(students may join in or listen):</w:t>
      </w:r>
    </w:p>
    <w:p>
      <w:pPr>
        <w:pStyle w:val="BlockText"/>
      </w:pPr>
      <w:r>
        <w:t xml:space="preserve">God, thank you for your good commandments. When they show me where I fall short, help me not to hide, but to come to Jesus, who kept them perfectly for me. Give me a heart that loves you and loves others. Amen.</w:t>
      </w:r>
    </w:p>
    <w:bookmarkEnd w:id="14"/>
    <w:bookmarkStart w:id="15" w:name="exit-ticket"/>
    <w:p>
      <w:pPr>
        <w:pStyle w:val="Heading2"/>
      </w:pPr>
      <w:r>
        <w:t xml:space="preserve">Exit ticket</w:t>
      </w:r>
    </w:p>
    <w:p>
      <w:pPr>
        <w:pStyle w:val="Compact"/>
        <w:numPr>
          <w:ilvl w:val="0"/>
          <w:numId w:val="1008"/>
        </w:numPr>
      </w:pPr>
      <w:r>
        <w:t xml:space="preserve">Choose one commandment. What does it protect, and what is the heart behind it?</w:t>
      </w:r>
    </w:p>
    <w:p>
      <w:pPr>
        <w:pStyle w:val="Compact"/>
        <w:numPr>
          <w:ilvl w:val="0"/>
          <w:numId w:val="1008"/>
        </w:numPr>
      </w:pPr>
      <w:r>
        <w:t xml:space="preserve">How is God’s law like a mirror?</w:t>
      </w:r>
    </w:p>
    <w:p>
      <w:pPr>
        <w:pStyle w:val="Compact"/>
        <w:numPr>
          <w:ilvl w:val="0"/>
          <w:numId w:val="1008"/>
        </w:numPr>
      </w:pPr>
      <w:r>
        <w:t xml:space="preserve">How does Jesus fulfil the law?</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“fulfil”</w:t>
      </w:r>
      <w:r>
        <w:t xml:space="preserve"> </w:t>
      </w:r>
      <w:r>
        <w:t xml:space="preserve">(bring to completion, do what it was aiming at),</w:t>
      </w:r>
      <w:r>
        <w:t xml:space="preserve"> </w:t>
      </w:r>
      <w:r>
        <w:t xml:space="preserve">“idol”</w:t>
      </w:r>
      <w:r>
        <w:t xml:space="preserve"> </w:t>
      </w:r>
      <w:r>
        <w:t xml:space="preserve">(anything that takes God’s place) and</w:t>
      </w:r>
      <w:r>
        <w:t xml:space="preserve"> </w:t>
      </w:r>
      <w:r>
        <w:t xml:space="preserve">“false testimony”</w:t>
      </w:r>
      <w:r>
        <w:t xml:space="preserve"> </w:t>
      </w:r>
      <w:r>
        <w:t xml:space="preserve">(lying about someone).</w:t>
      </w:r>
    </w:p>
    <w:p>
      <w:pPr>
        <w:pStyle w:val="Compact"/>
        <w:numPr>
          <w:ilvl w:val="0"/>
          <w:numId w:val="1009"/>
        </w:numPr>
      </w:pPr>
      <w:r>
        <w:t xml:space="preserve">Students who aren’t Christians can explore the question,</w:t>
      </w:r>
      <w:r>
        <w:t xml:space="preserve"> </w:t>
      </w:r>
      <w:r>
        <w:t xml:space="preserve">“Are good rules enough to make good people?”</w:t>
      </w:r>
      <w:r>
        <w:t xml:space="preserve"> </w:t>
      </w:r>
      <w:r>
        <w:t xml:space="preserve">The mirror picture works whether or not they share the Christian answer.</w:t>
      </w:r>
    </w:p>
    <w:p>
      <w:pPr>
        <w:pStyle w:val="Compact"/>
        <w:numPr>
          <w:ilvl w:val="0"/>
          <w:numId w:val="1009"/>
        </w:numPr>
      </w:pPr>
      <w:r>
        <w:t xml:space="preserve">Avoid making the lesson feel like a guilt trip. The mirror shows the problem, but the lesson ends with Jesus, not with failure.</w:t>
      </w:r>
    </w:p>
    <w:p>
      <w:pPr>
        <w:pStyle w:val="Heading3"/>
      </w:pPr>
      <w:r>
        <w:rPr>
          <w:bCs/>
        </w:rPr>
        <w:t xml:space="preserve">Support and extension</w:t>
      </w:r>
    </w:p>
    <w:p>
      <w:pPr>
        <w:pStyle w:val="Compact"/>
        <w:numPr>
          <w:ilvl w:val="0"/>
          <w:numId w:val="1010"/>
        </w:numPr>
      </w:pPr>
      <w:r>
        <w:t xml:space="preserve">Support: give groups a partly completed deep-dive table, with</w:t>
      </w:r>
      <w:r>
        <w:t xml:space="preserve"> </w:t>
      </w:r>
      <w:r>
        <w:t xml:space="preserve">“what it protects”</w:t>
      </w:r>
      <w:r>
        <w:t xml:space="preserve"> </w:t>
      </w:r>
      <w:r>
        <w:t xml:space="preserve">already filled in.</w:t>
      </w:r>
    </w:p>
    <w:p>
      <w:pPr>
        <w:pStyle w:val="Compact"/>
        <w:numPr>
          <w:ilvl w:val="0"/>
          <w:numId w:val="1010"/>
        </w:numPr>
      </w:pPr>
      <w:r>
        <w:t xml:space="preserve">Extension: read Matthew 5:43–48. How does Jesus’ teaching on loving enemies go even further than the Ten Commandments?</w:t>
      </w:r>
    </w:p>
    <w:p>
      <w:pPr>
        <w:pStyle w:val="Compact"/>
        <w:numPr>
          <w:ilvl w:val="0"/>
          <w:numId w:val="1010"/>
        </w:numPr>
      </w:pPr>
      <w:r>
        <w:t xml:space="preserve">Christians differ on how the Sabbath applies today (for example, Saturday or Sunday, and how strictly to keep it). If it comes up, say so briefly and fairly.</w:t>
      </w:r>
    </w:p>
    <w:p>
      <w:pPr>
        <w:pStyle w:val="Heading3"/>
      </w:pPr>
      <w:r>
        <w:rPr>
          <w:bCs/>
        </w:rPr>
        <w:t xml:space="preserve">Pastoral care</w:t>
      </w:r>
    </w:p>
    <w:p>
      <w:pPr>
        <w:pStyle w:val="Compact"/>
        <w:numPr>
          <w:ilvl w:val="0"/>
          <w:numId w:val="1011"/>
        </w:numPr>
      </w:pPr>
      <w:r>
        <w:t xml:space="preserve">Treat the seventh commandment simply and briefly: faithfulness in marriage and respecting other people’s bodies. Don’t invite personal examples.</w:t>
      </w:r>
    </w:p>
    <w:p>
      <w:pPr>
        <w:pStyle w:val="Compact"/>
        <w:numPr>
          <w:ilvl w:val="0"/>
          <w:numId w:val="1011"/>
        </w:numPr>
      </w:pPr>
      <w:r>
        <w:t xml:space="preserve">The fifth commandment can be hard for students in difficult families. Make clear that honouring parents never means accepting harm, and follow your school’s wellbeing process if a student discloses anything.</w:t>
      </w:r>
    </w:p>
    <w:p>
      <w:pPr>
        <w:pStyle w:val="Compact"/>
        <w:numPr>
          <w:ilvl w:val="0"/>
          <w:numId w:val="1011"/>
        </w:numPr>
      </w:pPr>
      <w:r>
        <w:t xml:space="preserve">Some students may feel crushed when they see their hearts in the mirror. Keep pointing them to Jesus, and offer a quiet chat if anyone seems weighed down.</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Ten Commandments</dc:title>
  <dc:creator/>
  <cp:keywords/>
  <dcterms:created xsi:type="dcterms:W3CDTF">2026-11-04T20:48:24Z</dcterms:created>
  <dcterms:modified xsi:type="dcterms:W3CDTF">2026-11-04T20:48:24Z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