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Through the sea</w:t>
      </w:r>
    </w:p>
    <w:p>
      <w:pPr>
        <w:pStyle w:val="Subtitle"/>
      </w:pPr>
      <w:r>
        <w:t xml:space="preserve">Year 8 Bible · Term 2 · Lesson notes · 55 minutes</w:t>
      </w:r>
    </w:p>
    <w:p>
      <w:pPr>
        <w:pStyle w:val="BlockText"/>
      </w:pPr>
      <w:r>
        <w:t xml:space="preserve">“The LORD is my strength and my song, and He has become my salvation. He is my God, and I will praise Him, my father’s God, and I will exalt Him.” (Exodus 15:2)</w:t>
      </w:r>
    </w:p>
    <w:bookmarkStart w:id="9" w:name="lesson-overview"/>
    <w:p>
      <w:pPr>
        <w:pStyle w:val="Heading2"/>
      </w:pPr>
      <w:r>
        <w:t xml:space="preserve">Lesson overview</w:t>
      </w:r>
    </w:p>
    <w:p>
      <w:pPr>
        <w:pStyle w:val="FirstParagraph"/>
      </w:pPr>
      <w:r>
        <w:t xml:space="preserve">Big idea:</w:t>
      </w:r>
      <w:r>
        <w:t xml:space="preserve"> </w:t>
      </w:r>
      <w:r>
        <w:rPr>
          <w:b/>
          <w:bCs/>
        </w:rPr>
        <w:t xml:space="preserve">When Israel was trapped with no way out, God made a way through the sea and defeated their enemy. Rescued people respond with praise, and Jesus leads an even greater rescue through his death and resurrection.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Exodus 14:1–31; 15:1–21; Luke 9:30–31; Colossians 1:13</w:t>
            </w:r>
          </w:p>
        </w:tc>
      </w:tr>
      <w:tr>
        <w:tc>
          <w:tcPr/>
          <w:p>
            <w:pPr>
              <w:pStyle w:val="Compact"/>
            </w:pPr>
            <w:r>
              <w:t xml:space="preserve">Resources</w:t>
            </w:r>
          </w:p>
        </w:tc>
        <w:tc>
          <w:tcPr/>
          <w:p>
            <w:pPr>
              <w:pStyle w:val="Compact"/>
            </w:pPr>
            <w:r>
              <w:t xml:space="preserve">Bibles or printed passages, worksheet, rescue road display, whiteboard for the</w:t>
            </w:r>
            <w:r>
              <w:t xml:space="preserve"> </w:t>
            </w:r>
            <w:r>
              <w:t xml:space="preserve">“trapped”</w:t>
            </w:r>
            <w:r>
              <w:t xml:space="preserve"> </w:t>
            </w:r>
            <w:r>
              <w:t xml:space="preserve">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how God rescued Israel at the sea.</w:t>
      </w:r>
    </w:p>
    <w:p>
      <w:pPr>
        <w:pStyle w:val="Compact"/>
        <w:numPr>
          <w:ilvl w:val="0"/>
          <w:numId w:val="1001"/>
        </w:numPr>
      </w:pPr>
      <w:r>
        <w:t xml:space="preserve">Understand that Israel’s rescue was God’s work from start to finish, and that their response was trust and praise.</w:t>
      </w:r>
    </w:p>
    <w:p>
      <w:pPr>
        <w:pStyle w:val="Compact"/>
        <w:numPr>
          <w:ilvl w:val="0"/>
          <w:numId w:val="1001"/>
        </w:numPr>
      </w:pPr>
      <w:r>
        <w:t xml:space="preserve">Understand how Jesus’ death and resurrection is a greater</w:t>
      </w:r>
      <w:r>
        <w:t xml:space="preserve"> </w:t>
      </w:r>
      <w:r>
        <w:t xml:space="preserve">“exodus”</w:t>
      </w:r>
      <w:r>
        <w:t xml:space="preserve">.</w:t>
      </w:r>
    </w:p>
    <w:p>
      <w:pPr>
        <w:pStyle w:val="Heading3"/>
      </w:pPr>
      <w:r>
        <w:rPr>
          <w:bCs/>
        </w:rPr>
        <w:t xml:space="preserve">Success criteria</w:t>
      </w:r>
    </w:p>
    <w:p>
      <w:pPr>
        <w:pStyle w:val="Compact"/>
        <w:numPr>
          <w:ilvl w:val="0"/>
          <w:numId w:val="1002"/>
        </w:numPr>
      </w:pPr>
      <w:r>
        <w:t xml:space="preserve">I can retell the crossing of the sea in four or five key steps.</w:t>
      </w:r>
    </w:p>
    <w:p>
      <w:pPr>
        <w:pStyle w:val="Compact"/>
        <w:numPr>
          <w:ilvl w:val="0"/>
          <w:numId w:val="1002"/>
        </w:numPr>
      </w:pPr>
      <w:r>
        <w:t xml:space="preserve">I can name three things Israel’s song in Exodus 15 says about God.</w:t>
      </w:r>
    </w:p>
    <w:p>
      <w:pPr>
        <w:pStyle w:val="Compact"/>
        <w:numPr>
          <w:ilvl w:val="0"/>
          <w:numId w:val="1002"/>
        </w:numPr>
      </w:pPr>
      <w:r>
        <w:t xml:space="preserve">I can explain how Jesus’ rescue is like and unlike the rescue at the sea.</w:t>
      </w:r>
    </w:p>
    <w:p>
      <w:pPr>
        <w:pStyle w:val="Heading3"/>
      </w:pPr>
      <w:r>
        <w:rPr>
          <w:bCs/>
        </w:rPr>
        <w:t xml:space="preserve">Lesson flow</w:t>
      </w:r>
    </w:p>
    <w:p>
      <w:pPr>
        <w:pStyle w:val="Compact"/>
        <w:numPr>
          <w:ilvl w:val="0"/>
          <w:numId w:val="1003"/>
        </w:numPr>
      </w:pPr>
      <w:r>
        <w:t xml:space="preserve">Hook: trapped (8 min)</w:t>
      </w:r>
    </w:p>
    <w:p>
      <w:pPr>
        <w:pStyle w:val="Compact"/>
        <w:numPr>
          <w:ilvl w:val="0"/>
          <w:numId w:val="1003"/>
        </w:numPr>
      </w:pPr>
      <w:r>
        <w:t xml:space="preserve">Nowhere to run: Exodus 14:1–14 (12 min)</w:t>
      </w:r>
    </w:p>
    <w:p>
      <w:pPr>
        <w:pStyle w:val="Compact"/>
        <w:numPr>
          <w:ilvl w:val="0"/>
          <w:numId w:val="1003"/>
        </w:numPr>
      </w:pPr>
      <w:r>
        <w:t xml:space="preserve">A way through: Exodus 14:15–31 (12 min)</w:t>
      </w:r>
    </w:p>
    <w:p>
      <w:pPr>
        <w:pStyle w:val="Compact"/>
        <w:numPr>
          <w:ilvl w:val="0"/>
          <w:numId w:val="1003"/>
        </w:numPr>
      </w:pPr>
      <w:r>
        <w:t xml:space="preserve">The song of the rescued: Exodus 15 (10 min)</w:t>
      </w:r>
    </w:p>
    <w:p>
      <w:pPr>
        <w:pStyle w:val="Compact"/>
        <w:numPr>
          <w:ilvl w:val="0"/>
          <w:numId w:val="1003"/>
        </w:numPr>
      </w:pPr>
      <w:r>
        <w:t xml:space="preserve">A greater exodus (8 min)</w:t>
      </w:r>
    </w:p>
    <w:p>
      <w:pPr>
        <w:pStyle w:val="Compact"/>
        <w:numPr>
          <w:ilvl w:val="0"/>
          <w:numId w:val="1003"/>
        </w:numPr>
      </w:pPr>
      <w:r>
        <w:t xml:space="preserve">Wrap-up and exit ticket (5 min)</w:t>
      </w:r>
    </w:p>
    <w:bookmarkEnd w:id="9"/>
    <w:bookmarkStart w:id="10" w:name="hook-trapped-8-min"/>
    <w:p>
      <w:pPr>
        <w:pStyle w:val="Heading2"/>
      </w:pPr>
      <w:r>
        <w:t xml:space="preserve">1. Hook: trapped (8 min)</w:t>
      </w:r>
    </w:p>
    <w:p>
      <w:pPr>
        <w:pStyle w:val="FirstParagraph"/>
      </w:pPr>
      <w:r>
        <w:t xml:space="preserve">Students feel how hopeless Israel’s situation was.</w:t>
      </w:r>
    </w:p>
    <w:p>
      <w:pPr>
        <w:pStyle w:val="Compact"/>
        <w:numPr>
          <w:ilvl w:val="0"/>
          <w:numId w:val="1004"/>
        </w:numPr>
      </w:pPr>
      <w:r>
        <w:t xml:space="preserve">Draw a simple map on the board: the</w:t>
      </w:r>
      <w:r>
        <w:t xml:space="preserve"> </w:t>
      </w:r>
      <w:r>
        <w:rPr>
          <w:b/>
          <w:bCs/>
        </w:rPr>
        <w:t xml:space="preserve">sea</w:t>
      </w:r>
      <w:r>
        <w:t xml:space="preserve"> </w:t>
      </w:r>
      <w:r>
        <w:t xml:space="preserve">on one side,</w:t>
      </w:r>
      <w:r>
        <w:t xml:space="preserve"> </w:t>
      </w:r>
      <w:r>
        <w:rPr>
          <w:b/>
          <w:bCs/>
        </w:rPr>
        <w:t xml:space="preserve">desert and mountains</w:t>
      </w:r>
      <w:r>
        <w:t xml:space="preserve"> </w:t>
      </w:r>
      <w:r>
        <w:t xml:space="preserve">on the other two, and an arrow for</w:t>
      </w:r>
      <w:r>
        <w:t xml:space="preserve"> </w:t>
      </w:r>
      <w:r>
        <w:rPr>
          <w:b/>
          <w:bCs/>
        </w:rPr>
        <w:t xml:space="preserve">Pharaoh’s army</w:t>
      </w:r>
      <w:r>
        <w:t xml:space="preserve"> </w:t>
      </w:r>
      <w:r>
        <w:t xml:space="preserve">coming from behind. Put a cluster of dots for Israel in the middle.</w:t>
      </w:r>
    </w:p>
    <w:p>
      <w:pPr>
        <w:pStyle w:val="Compact"/>
        <w:numPr>
          <w:ilvl w:val="0"/>
          <w:numId w:val="1004"/>
        </w:numPr>
      </w:pPr>
      <w:r>
        <w:t xml:space="preserve">Ask:</w:t>
      </w:r>
      <w:r>
        <w:t xml:space="preserve"> </w:t>
      </w:r>
      <w:r>
        <w:t xml:space="preserve">“You’re one of these dots. You have children, elderly parents and animals. No weapons, no boats. What are your options?”</w:t>
      </w:r>
      <w:r>
        <w:t xml:space="preserve"> </w:t>
      </w:r>
      <w:r>
        <w:t xml:space="preserve">Students suggest ideas in pairs.</w:t>
      </w:r>
    </w:p>
    <w:p>
      <w:pPr>
        <w:pStyle w:val="Compact"/>
        <w:numPr>
          <w:ilvl w:val="0"/>
          <w:numId w:val="1004"/>
        </w:numPr>
      </w:pPr>
      <w:r>
        <w:t xml:space="preserve">Cross out each option as it fails: fight (no army), run (no exit), surrender (back to slavery).</w:t>
      </w:r>
    </w:p>
    <w:p>
      <w:pPr>
        <w:pStyle w:val="Compact"/>
        <w:numPr>
          <w:ilvl w:val="0"/>
          <w:numId w:val="1004"/>
        </w:numPr>
      </w:pPr>
      <w:r>
        <w:t xml:space="preserve">Ask:</w:t>
      </w:r>
      <w:r>
        <w:t xml:space="preserve"> </w:t>
      </w:r>
      <w:r>
        <w:t xml:space="preserve">“Has God made a mistake by leading them here?”</w:t>
      </w:r>
    </w:p>
    <w:p>
      <w:pPr>
        <w:pStyle w:val="FirstParagraph"/>
      </w:pPr>
      <w:r>
        <w:t xml:space="preserve">Recap the rescue road: God came down to rescue (sign 1); the Passover lamb (sign 2).</w:t>
      </w:r>
    </w:p>
    <w:p>
      <w:pPr>
        <w:pStyle w:val="BodyText"/>
      </w:pPr>
      <w:r>
        <w:rPr>
          <w:b/>
          <w:bCs/>
        </w:rPr>
        <w:t xml:space="preserve">Teacher line:</w:t>
      </w:r>
      <w:r>
        <w:t xml:space="preserve"> </w:t>
      </w:r>
      <w:r>
        <w:t xml:space="preserve">“Israel has just walked out of Egypt free. A few days later, they’re trapped. Today we’ll see why God led them into a place where only he could save them.”</w:t>
      </w:r>
    </w:p>
    <w:bookmarkEnd w:id="10"/>
    <w:bookmarkStart w:id="11" w:name="nowhere-to-run-exodus-14114-12-min"/>
    <w:p>
      <w:pPr>
        <w:pStyle w:val="Heading2"/>
      </w:pPr>
      <w:r>
        <w:t xml:space="preserve">2. Nowhere to run: Exodus 14:1–14 (12 min)</w:t>
      </w:r>
    </w:p>
    <w:p>
      <w:pPr>
        <w:pStyle w:val="FirstParagraph"/>
      </w:pPr>
      <w:r>
        <w:rPr>
          <w:b/>
          <w:bCs/>
        </w:rPr>
        <w:t xml:space="preserve">Read Exodus 14:1–4</w:t>
      </w:r>
      <w:r>
        <w:t xml:space="preserve"> </w:t>
      </w:r>
      <w:r>
        <w:t xml:space="preserve">(2 min). Point out the surprise: God deliberately leads Israel to this place, so that Egypt will know that he is the LORD (v. 4).</w:t>
      </w:r>
    </w:p>
    <w:p>
      <w:pPr>
        <w:pStyle w:val="BodyText"/>
      </w:pPr>
      <w:r>
        <w:rPr>
          <w:b/>
          <w:bCs/>
        </w:rPr>
        <w:t xml:space="preserve">Read Exodus 14:5–12</w:t>
      </w:r>
      <w:r>
        <w:t xml:space="preserve"> </w:t>
      </w:r>
      <w:r>
        <w:t xml:space="preserve">(4 min). Pharaoh changes his mind and chases them with his chariots. The people panic and turn on Moses. Ask:</w:t>
      </w:r>
      <w:r>
        <w:t xml:space="preserve"> </w:t>
      </w:r>
      <w:r>
        <w:t xml:space="preserve">“What do they say they would rather have?”</w:t>
      </w:r>
      <w:r>
        <w:t xml:space="preserve"> </w:t>
      </w:r>
      <w:r>
        <w:t xml:space="preserve">(Slavery in Egypt, rather than dying in the desert.)</w:t>
      </w:r>
    </w:p>
    <w:p>
      <w:pPr>
        <w:pStyle w:val="BodyText"/>
      </w:pPr>
      <w:r>
        <w:t xml:space="preserve">Ask:</w:t>
      </w:r>
      <w:r>
        <w:t xml:space="preserve"> </w:t>
      </w:r>
      <w:r>
        <w:t xml:space="preserve">“Only days after the Passover, why do they forget so fast?”</w:t>
      </w:r>
      <w:r>
        <w:t xml:space="preserve"> </w:t>
      </w:r>
      <w:r>
        <w:t xml:space="preserve">Let students connect this to their own lives: fear makes us forget what God has already done.</w:t>
      </w:r>
    </w:p>
    <w:p>
      <w:pPr>
        <w:pStyle w:val="BodyText"/>
      </w:pPr>
      <w:r>
        <w:rPr>
          <w:b/>
          <w:bCs/>
        </w:rPr>
        <w:t xml:space="preserve">Read Moses’ answer</w:t>
      </w:r>
      <w:r>
        <w:t xml:space="preserve"> </w:t>
      </w:r>
      <w:r>
        <w:t xml:space="preserve">(6 min):</w:t>
      </w:r>
    </w:p>
    <w:p>
      <w:pPr>
        <w:pStyle w:val="BlockText"/>
      </w:pPr>
      <w:r>
        <w:t xml:space="preserve">“But Moses told the people, ‘Do not be afraid. Stand firm and you will see the LORD’s salvation, which He will accomplish for you today; for the Egyptians you see today, you will never see again. The LORD will fight for you; you need only to be still.’”</w:t>
      </w:r>
      <w:r>
        <w:t xml:space="preserve"> </w:t>
      </w:r>
      <w:r>
        <w:t xml:space="preserve">(Exodus 14:13–14)</w:t>
      </w:r>
    </w:p>
    <w:p>
      <w:pPr>
        <w:pStyle w:val="FirstParagraph"/>
      </w:pPr>
      <w:r>
        <w:t xml:space="preserve">Students complete Part A of the worksheet. Draw out the three commands and one promise: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Moses says</w:t>
            </w:r>
          </w:p>
        </w:tc>
        <w:tc>
          <w:tcPr/>
          <w:p>
            <w:pPr>
              <w:keepNext/>
              <w:pStyle w:val="Compact"/>
            </w:pPr>
            <w:r>
              <w:t xml:space="preserve">What it means</w:t>
            </w:r>
          </w:p>
        </w:tc>
      </w:tr>
      <w:tr>
        <w:tc>
          <w:tcPr/>
          <w:p>
            <w:pPr>
              <w:keepNext/>
              <w:pStyle w:val="Compact"/>
            </w:pPr>
            <w:r>
              <w:t xml:space="preserve">Don’t be afraid</w:t>
            </w:r>
          </w:p>
        </w:tc>
        <w:tc>
          <w:tcPr/>
          <w:p>
            <w:pPr>
              <w:keepNext/>
              <w:pStyle w:val="Compact"/>
            </w:pPr>
            <w:r>
              <w:t xml:space="preserve">Fear is natural, but it doesn’t have the last word.</w:t>
            </w:r>
          </w:p>
        </w:tc>
      </w:tr>
      <w:tr>
        <w:tc>
          <w:tcPr/>
          <w:p>
            <w:pPr>
              <w:keepNext/>
              <w:pStyle w:val="Compact"/>
            </w:pPr>
            <w:r>
              <w:t xml:space="preserve">Stand firm</w:t>
            </w:r>
          </w:p>
        </w:tc>
        <w:tc>
          <w:tcPr/>
          <w:p>
            <w:pPr>
              <w:keepNext/>
              <w:pStyle w:val="Compact"/>
            </w:pPr>
            <w:r>
              <w:t xml:space="preserve">Don’t run back to Egypt.</w:t>
            </w:r>
          </w:p>
        </w:tc>
      </w:tr>
      <w:tr>
        <w:tc>
          <w:tcPr/>
          <w:p>
            <w:pPr>
              <w:keepNext/>
              <w:pStyle w:val="Compact"/>
            </w:pPr>
            <w:r>
              <w:t xml:space="preserve">Watch the LORD rescue you</w:t>
            </w:r>
          </w:p>
        </w:tc>
        <w:tc>
          <w:tcPr/>
          <w:p>
            <w:pPr>
              <w:keepNext/>
              <w:pStyle w:val="Compact"/>
            </w:pPr>
            <w:r>
              <w:t xml:space="preserve">Watch what God is about to do.</w:t>
            </w:r>
          </w:p>
        </w:tc>
      </w:tr>
      <w:tr>
        <w:tc>
          <w:tcPr/>
          <w:p>
            <w:pPr>
              <w:pStyle w:val="Compact"/>
            </w:pPr>
            <w:r>
              <w:t xml:space="preserve">God will do the fighting; you be still</w:t>
            </w:r>
          </w:p>
        </w:tc>
        <w:tc>
          <w:tcPr/>
          <w:p>
            <w:pPr>
              <w:pStyle w:val="Compact"/>
            </w:pPr>
            <w:r>
              <w:t xml:space="preserve">The rescue is God’s work, not theirs.</w:t>
            </w:r>
          </w:p>
        </w:tc>
      </w:tr>
    </w:tbl>
    <w:p>
      <w:pPr>
        <w:spacing w:before="0" w:after="0" w:line="200" w:lineRule="exact"/>
      </w:pPr>
    </w:p>
    <w:bookmarkEnd w:id="11"/>
    <w:bookmarkStart w:id="12" w:name="a-way-through-exodus-141531-12-min"/>
    <w:p>
      <w:pPr>
        <w:pStyle w:val="Heading2"/>
      </w:pPr>
      <w:r>
        <w:t xml:space="preserve">3. A way through: Exodus 14:15–31 (12 min)</w:t>
      </w:r>
    </w:p>
    <w:p>
      <w:pPr>
        <w:pStyle w:val="FirstParagraph"/>
      </w:pPr>
      <w:r>
        <w:rPr>
          <w:b/>
          <w:bCs/>
        </w:rPr>
        <w:t xml:space="preserve">Read Exodus 14:15–31</w:t>
      </w:r>
      <w:r>
        <w:t xml:space="preserve"> </w:t>
      </w:r>
      <w:r>
        <w:t xml:space="preserve">in Bibles, with volunteers taking a few verses each. As you read, a student adds to the board map: the cloud moving behind Israel (vv. 19–20), the strong east wind all night (v. 21), walls of water on both sides (v. 22), the chariots stuck (v. 25), the water returning (vv. 27–28).</w:t>
      </w:r>
    </w:p>
    <w:p>
      <w:pPr>
        <w:pStyle w:val="BodyText"/>
      </w:pPr>
      <w:r>
        <w:t xml:space="preserve">Students complete Part B of the worksheet: put the events in order.</w:t>
      </w:r>
    </w:p>
    <w:p>
      <w:pPr>
        <w:pStyle w:val="Heading3"/>
      </w:pPr>
      <w:r>
        <w:rPr>
          <w:bCs/>
        </w:rPr>
        <w:t xml:space="preserve">Read the turning point:</w:t>
      </w:r>
    </w:p>
    <w:p>
      <w:pPr>
        <w:pStyle w:val="BlockText"/>
      </w:pPr>
      <w:r>
        <w:t xml:space="preserve">“When Israel saw the great power that the LORD had exercised over the Egyptians, the people feared the LORD and believed in Him and in His servant Moses.”</w:t>
      </w:r>
      <w:r>
        <w:t xml:space="preserve"> </w:t>
      </w:r>
      <w:r>
        <w:t xml:space="preserve">(Exodus 14:31)</w:t>
      </w:r>
    </w:p>
    <w:p>
      <w:pPr>
        <w:pStyle w:val="FirstParagraph"/>
      </w:pPr>
      <w:r>
        <w:t xml:space="preserve">Ask:</w:t>
      </w:r>
    </w:p>
    <w:p>
      <w:pPr>
        <w:pStyle w:val="Compact"/>
        <w:numPr>
          <w:ilvl w:val="0"/>
          <w:numId w:val="1005"/>
        </w:numPr>
      </w:pPr>
      <w:r>
        <w:t xml:space="preserve">What did Israel do to save themselves? (Nothing. They walked through on dry ground.)</w:t>
      </w:r>
    </w:p>
    <w:p>
      <w:pPr>
        <w:pStyle w:val="Compact"/>
        <w:numPr>
          <w:ilvl w:val="0"/>
          <w:numId w:val="1005"/>
        </w:numPr>
      </w:pPr>
      <w:r>
        <w:t xml:space="preserve">What changed in the people by the end of the chapter? (They feared the LORD and trusted him.)</w:t>
      </w:r>
    </w:p>
    <w:p>
      <w:pPr>
        <w:pStyle w:val="Compact"/>
        <w:numPr>
          <w:ilvl w:val="0"/>
          <w:numId w:val="1005"/>
        </w:numPr>
      </w:pPr>
      <w:r>
        <w:t xml:space="preserve">The same water that saved Israel destroyed Egypt’s army. What does that show? (God rescues his people and judges evil at the same time.)</w:t>
      </w:r>
    </w:p>
    <w:p>
      <w:pPr>
        <w:pStyle w:val="FirstParagraph"/>
      </w:pPr>
      <w:r>
        <w:rPr>
          <w:b/>
          <w:bCs/>
        </w:rPr>
        <w:t xml:space="preserve">Note on</w:t>
      </w:r>
      <w:r>
        <w:rPr>
          <w:b/>
          <w:bCs/>
        </w:rPr>
        <w:t xml:space="preserve"> </w:t>
      </w:r>
      <w:r>
        <w:rPr>
          <w:b/>
          <w:bCs/>
        </w:rPr>
        <w:t xml:space="preserve">“how did it happen?”</w:t>
      </w:r>
      <w:r>
        <w:t xml:space="preserve"> </w:t>
      </w:r>
      <w:r>
        <w:t xml:space="preserve">Students may ask whether the wind explains it. Christians agree that this was a mighty act of God. The text says God used a strong east wind (v. 21), and God can work through creation as well as beyond it. The exact place of the crossing (the</w:t>
      </w:r>
      <w:r>
        <w:t xml:space="preserve"> </w:t>
      </w:r>
      <w:r>
        <w:t xml:space="preserve">“Red Sea”</w:t>
      </w:r>
      <w:r>
        <w:t xml:space="preserve"> </w:t>
      </w:r>
      <w:r>
        <w:t xml:space="preserve">or</w:t>
      </w:r>
      <w:r>
        <w:t xml:space="preserve"> </w:t>
      </w:r>
      <w:r>
        <w:t xml:space="preserve">“Sea of Reeds”</w:t>
      </w:r>
      <w:r>
        <w:t xml:space="preserve">) is debated. If it comes up, say so briefly.</w:t>
      </w:r>
    </w:p>
    <w:bookmarkEnd w:id="12"/>
    <w:bookmarkStart w:id="13" w:name="the-song-of-the-rescued-exodus-15-10-min"/>
    <w:p>
      <w:pPr>
        <w:pStyle w:val="Heading2"/>
      </w:pPr>
      <w:r>
        <w:t xml:space="preserve">4. The song of the rescued: Exodus 15 (10 min)</w:t>
      </w:r>
    </w:p>
    <w:p>
      <w:pPr>
        <w:pStyle w:val="FirstParagraph"/>
      </w:pPr>
      <w:r>
        <w:rPr>
          <w:b/>
          <w:bCs/>
        </w:rPr>
        <w:t xml:space="preserve">Read Exodus 15:1–3 and 11–13</w:t>
      </w:r>
      <w:r>
        <w:t xml:space="preserve"> </w:t>
      </w:r>
      <w:r>
        <w:t xml:space="preserve">(4 min).</w:t>
      </w:r>
    </w:p>
    <w:p>
      <w:pPr>
        <w:pStyle w:val="BlockText"/>
      </w:pPr>
      <w:r>
        <w:t xml:space="preserve">“The LORD is my strength and my song, and He has become my salvation. He is my God, and I will praise Him, my father’s God, and I will exalt Him.”</w:t>
      </w:r>
      <w:r>
        <w:t xml:space="preserve"> </w:t>
      </w:r>
      <w:r>
        <w:t xml:space="preserve">(Exodus 15:2)</w:t>
      </w:r>
    </w:p>
    <w:p>
      <w:pPr>
        <w:pStyle w:val="BlockText"/>
      </w:pPr>
      <w:r>
        <w:t xml:space="preserve">“Who among the gods is like You, O LORD? Who is like You—majestic in holiness, revered with praises, performing wonders?”</w:t>
      </w:r>
      <w:r>
        <w:t xml:space="preserve"> </w:t>
      </w:r>
      <w:r>
        <w:t xml:space="preserve">(Exodus 15:11)</w:t>
      </w:r>
    </w:p>
    <w:p>
      <w:pPr>
        <w:pStyle w:val="FirstParagraph"/>
      </w:pPr>
      <w:r>
        <w:t xml:space="preserve">Point out that the first thing rescued people do is</w:t>
      </w:r>
      <w:r>
        <w:t xml:space="preserve"> </w:t>
      </w:r>
      <w:r>
        <w:rPr>
          <w:b/>
          <w:bCs/>
        </w:rPr>
        <w:t xml:space="preserve">sing</w:t>
      </w:r>
      <w:r>
        <w:t xml:space="preserve">. Miriam leads the women with tambourines and dancing (15:20–21). Worship is the natural response to rescue.</w:t>
      </w:r>
    </w:p>
    <w:p>
      <w:pPr>
        <w:pStyle w:val="BodyText"/>
      </w:pPr>
      <w:r>
        <w:rPr>
          <w:b/>
          <w:bCs/>
        </w:rPr>
        <w:t xml:space="preserve">Song mining</w:t>
      </w:r>
      <w:r>
        <w:t xml:space="preserve"> </w:t>
      </w:r>
      <w:r>
        <w:t xml:space="preserve">(6 min). In pairs, students read Exodus 15:1–18 and list everything the song says about God. Build a list on the board:</w:t>
      </w:r>
      <w:r>
        <w:t xml:space="preserve"> </w:t>
      </w:r>
      <w:r>
        <w:rPr>
          <w:i/>
          <w:iCs/>
        </w:rPr>
        <w:t xml:space="preserve">strength, song, salvation, warrior, majestic, holy, loving devotion, leads, redeems, reigns forever (v. 18)</w:t>
      </w:r>
      <w:r>
        <w:t xml:space="preserve">. Students complete Part C of the worksheet.</w:t>
      </w:r>
    </w:p>
    <w:p>
      <w:pPr>
        <w:pStyle w:val="BodyText"/>
      </w:pPr>
      <w:r>
        <w:t xml:space="preserve">Ask:</w:t>
      </w:r>
      <w:r>
        <w:t xml:space="preserve"> </w:t>
      </w:r>
      <w:r>
        <w:t xml:space="preserve">“Which line would mean the most to someone who had been a slave a week earlier?”</w:t>
      </w:r>
    </w:p>
    <w:bookmarkEnd w:id="13"/>
    <w:bookmarkStart w:id="14" w:name="a-greater-exodus-8-min"/>
    <w:p>
      <w:pPr>
        <w:pStyle w:val="Heading2"/>
      </w:pPr>
      <w:r>
        <w:t xml:space="preserve">5. A greater exodus (8 min)</w:t>
      </w:r>
    </w:p>
    <w:p>
      <w:pPr>
        <w:pStyle w:val="FirstParagraph"/>
      </w:pPr>
      <w:r>
        <w:rPr>
          <w:b/>
          <w:bCs/>
        </w:rPr>
        <w:t xml:space="preserve">Read Luke 9:30–31.</w:t>
      </w:r>
      <w:r>
        <w:t xml:space="preserve"> </w:t>
      </w:r>
      <w:r>
        <w:t xml:space="preserve">On a mountain, Moses and Elijah appear with Jesus and talk about his coming</w:t>
      </w:r>
      <w:r>
        <w:t xml:space="preserve"> </w:t>
      </w:r>
      <w:r>
        <w:t xml:space="preserve">“departure”</w:t>
      </w:r>
      <w:r>
        <w:t xml:space="preserve"> </w:t>
      </w:r>
      <w:r>
        <w:t xml:space="preserve">in Jerusalem. Explain that the Greek word Luke uses here is</w:t>
      </w:r>
      <w:r>
        <w:t xml:space="preserve"> </w:t>
      </w:r>
      <w:r>
        <w:rPr>
          <w:b/>
          <w:bCs/>
          <w:i/>
          <w:iCs/>
        </w:rPr>
        <w:t xml:space="preserve">exodos</w:t>
      </w:r>
      <w:r>
        <w:t xml:space="preserve">, the same word that names the book of Exodus.</w:t>
      </w:r>
    </w:p>
    <w:p>
      <w:pPr>
        <w:pStyle w:val="BlockText"/>
      </w:pPr>
      <w:r>
        <w:t xml:space="preserve">“They appeared in glory and spoke about His departure, which He was about to accomplish at Jerusalem.”</w:t>
      </w:r>
      <w:r>
        <w:t xml:space="preserve"> </w:t>
      </w:r>
      <w:r>
        <w:t xml:space="preserve">(Luke 9:31)</w:t>
      </w:r>
    </w:p>
    <w:p>
      <w:pPr>
        <w:pStyle w:val="FirstParagraph"/>
      </w:pPr>
      <w:r>
        <w:t xml:space="preserve">Ask:</w:t>
      </w:r>
      <w:r>
        <w:t xml:space="preserve"> </w:t>
      </w:r>
      <w:r>
        <w:t xml:space="preserve">“Why would Moses, of all people, talk with Jesus about an exodus?”</w:t>
      </w:r>
    </w:p>
    <w:p>
      <w:pPr>
        <w:pStyle w:val="BodyText"/>
      </w:pPr>
      <w:r>
        <w:t xml:space="preserve">Then read:</w:t>
      </w:r>
    </w:p>
    <w:p>
      <w:pPr>
        <w:pStyle w:val="BlockText"/>
      </w:pPr>
      <w:r>
        <w:t xml:space="preserve">“He has rescued us from the dominion of darkness and brought us into the kingdom of His beloved Son.”</w:t>
      </w:r>
      <w:r>
        <w:t xml:space="preserve"> </w:t>
      </w:r>
      <w:r>
        <w:t xml:space="preserve">(Colossians 1:13)</w:t>
      </w:r>
    </w:p>
    <w:p>
      <w:pPr>
        <w:pStyle w:val="FirstParagraph"/>
      </w:pPr>
      <w:r>
        <w:t xml:space="preserve">Build this comparison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Exodus 14–15</w:t>
            </w:r>
          </w:p>
        </w:tc>
        <w:tc>
          <w:tcPr/>
          <w:p>
            <w:pPr>
              <w:keepNext/>
              <w:pStyle w:val="Compact"/>
            </w:pPr>
            <w:r>
              <w:t xml:space="preserve">Jesus</w:t>
            </w:r>
          </w:p>
        </w:tc>
      </w:tr>
      <w:tr>
        <w:tc>
          <w:tcPr/>
          <w:p>
            <w:pPr>
              <w:keepNext/>
              <w:pStyle w:val="Compact"/>
            </w:pPr>
            <w:r>
              <w:t xml:space="preserve">Israel trapped, no way out</w:t>
            </w:r>
          </w:p>
        </w:tc>
        <w:tc>
          <w:tcPr/>
          <w:p>
            <w:pPr>
              <w:keepNext/>
              <w:pStyle w:val="Compact"/>
            </w:pPr>
            <w:r>
              <w:t xml:space="preserve">People trapped by sin and death</w:t>
            </w:r>
          </w:p>
        </w:tc>
      </w:tr>
      <w:tr>
        <w:tc>
          <w:tcPr/>
          <w:p>
            <w:pPr>
              <w:keepNext/>
              <w:pStyle w:val="Compact"/>
            </w:pPr>
            <w:r>
              <w:t xml:space="preserve">God makes a way through the water</w:t>
            </w:r>
          </w:p>
        </w:tc>
        <w:tc>
          <w:tcPr/>
          <w:p>
            <w:pPr>
              <w:keepNext/>
              <w:pStyle w:val="Compact"/>
            </w:pPr>
            <w:r>
              <w:t xml:space="preserve">Jesus makes a way through death by rising again</w:t>
            </w:r>
          </w:p>
        </w:tc>
      </w:tr>
      <w:tr>
        <w:tc>
          <w:tcPr/>
          <w:p>
            <w:pPr>
              <w:keepNext/>
              <w:pStyle w:val="Compact"/>
            </w:pPr>
            <w:r>
              <w:t xml:space="preserve">Pharaoh’s army defeated</w:t>
            </w:r>
          </w:p>
        </w:tc>
        <w:tc>
          <w:tcPr/>
          <w:p>
            <w:pPr>
              <w:keepNext/>
              <w:pStyle w:val="Compact"/>
            </w:pPr>
            <w:r>
              <w:t xml:space="preserve">Sin, death and evil defeated at the cross</w:t>
            </w:r>
          </w:p>
        </w:tc>
      </w:tr>
      <w:tr>
        <w:tc>
          <w:tcPr/>
          <w:p>
            <w:pPr>
              <w:keepNext/>
              <w:pStyle w:val="Compact"/>
            </w:pPr>
            <w:r>
              <w:t xml:space="preserve">Israel walks through on dry ground</w:t>
            </w:r>
          </w:p>
        </w:tc>
        <w:tc>
          <w:tcPr/>
          <w:p>
            <w:pPr>
              <w:keepNext/>
              <w:pStyle w:val="Compact"/>
            </w:pPr>
            <w:r>
              <w:t xml:space="preserve">We are rescued by trusting Jesus, not by our effort</w:t>
            </w:r>
          </w:p>
        </w:tc>
      </w:tr>
      <w:tr>
        <w:tc>
          <w:tcPr/>
          <w:p>
            <w:pPr>
              <w:pStyle w:val="Compact"/>
            </w:pPr>
            <w:r>
              <w:t xml:space="preserve">They sing to the LORD</w:t>
            </w:r>
          </w:p>
        </w:tc>
        <w:tc>
          <w:tcPr/>
          <w:p>
            <w:pPr>
              <w:pStyle w:val="Compact"/>
            </w:pPr>
            <w:r>
              <w:t xml:space="preserve">Christians worship Jesus as their rescuer</w:t>
            </w:r>
          </w:p>
        </w:tc>
      </w:tr>
    </w:tbl>
    <w:p>
      <w:pPr>
        <w:spacing w:before="0" w:after="0" w:line="200" w:lineRule="exact"/>
      </w:pPr>
    </w:p>
    <w:p>
      <w:pPr>
        <w:pStyle w:val="BodyText"/>
      </w:pPr>
      <w:r>
        <w:rPr>
          <w:b/>
          <w:bCs/>
        </w:rPr>
        <w:t xml:space="preserve">Add the third sign</w:t>
      </w:r>
      <w:r>
        <w:t xml:space="preserve"> </w:t>
      </w:r>
      <w:r>
        <w:t xml:space="preserve">to the rescue road:</w:t>
      </w:r>
    </w:p>
    <w:p>
      <w:pPr>
        <w:pStyle w:val="Compact"/>
        <w:numPr>
          <w:ilvl w:val="0"/>
          <w:numId w:val="1006"/>
        </w:numPr>
      </w:pPr>
      <w:r>
        <w:rPr>
          <w:b/>
          <w:bCs/>
        </w:rPr>
        <w:t xml:space="preserve">Where:</w:t>
      </w:r>
      <w:r>
        <w:t xml:space="preserve"> </w:t>
      </w:r>
      <w:r>
        <w:t xml:space="preserve">The sea (Exodus 14–15)</w:t>
      </w:r>
    </w:p>
    <w:p>
      <w:pPr>
        <w:pStyle w:val="Compact"/>
        <w:numPr>
          <w:ilvl w:val="0"/>
          <w:numId w:val="1006"/>
        </w:numPr>
      </w:pPr>
      <w:r>
        <w:rPr>
          <w:b/>
          <w:bCs/>
        </w:rPr>
        <w:t xml:space="preserve">What God did:</w:t>
      </w:r>
      <w:r>
        <w:t xml:space="preserve"> </w:t>
      </w:r>
      <w:r>
        <w:t xml:space="preserve">Made a way through the sea and defeated Pharaoh’s army</w:t>
      </w:r>
    </w:p>
    <w:p>
      <w:pPr>
        <w:pStyle w:val="Compact"/>
        <w:numPr>
          <w:ilvl w:val="0"/>
          <w:numId w:val="1006"/>
        </w:numPr>
      </w:pPr>
      <w:r>
        <w:rPr>
          <w:b/>
          <w:bCs/>
        </w:rPr>
        <w:t xml:space="preserve">Points to Jesus:</w:t>
      </w:r>
      <w:r>
        <w:t xml:space="preserve"> </w:t>
      </w:r>
      <w:r>
        <w:t xml:space="preserve">Jesus leads a greater exodus, through death into new life (Luke 9:31; Colossians 1:13)</w:t>
      </w:r>
    </w:p>
    <w:p>
      <w:pPr>
        <w:pStyle w:val="FirstParagraph"/>
      </w:pPr>
      <w:r>
        <w:t xml:space="preserve">Students copy it into Part D of the worksheet. Fast finishers can try the</w:t>
      </w:r>
      <w:r>
        <w:t xml:space="preserve"> </w:t>
      </w:r>
      <w:r>
        <w:rPr>
          <w:b/>
          <w:bCs/>
        </w:rPr>
        <w:t xml:space="preserve">Through the sea quiz</w:t>
      </w:r>
      <w:r>
        <w:t xml:space="preserve">.</w:t>
      </w:r>
    </w:p>
    <w:bookmarkEnd w:id="14"/>
    <w:bookmarkStart w:id="15" w:name="wrap-up-and-exit-ticket-5-min"/>
    <w:p>
      <w:pPr>
        <w:pStyle w:val="Heading2"/>
      </w:pPr>
      <w:r>
        <w:t xml:space="preserve">6. Wrap-up and exit ticket (5 min)</w:t>
      </w:r>
    </w:p>
    <w:p>
      <w:pPr>
        <w:pStyle w:val="FirstParagraph"/>
      </w:pPr>
      <w:r>
        <w:t xml:space="preserve">Go back to the board map.</w:t>
      </w:r>
      <w:r>
        <w:t xml:space="preserve"> </w:t>
      </w:r>
      <w:r>
        <w:rPr>
          <w:b/>
          <w:bCs/>
        </w:rPr>
        <w:t xml:space="preserve">Teacher line:</w:t>
      </w:r>
      <w:r>
        <w:t xml:space="preserve"> </w:t>
      </w:r>
      <w:r>
        <w:t xml:space="preserve">“God led Israel into a place where only he could save them, so they would know he was the LORD. Sometimes God lets us get to the end of ourselves for the same reason.”</w:t>
      </w:r>
    </w:p>
    <w:p>
      <w:pPr>
        <w:pStyle w:val="BodyText"/>
      </w:pPr>
      <w:r>
        <w:rPr>
          <w:b/>
          <w:bCs/>
        </w:rPr>
        <w:t xml:space="preserve">Discussion questions</w:t>
      </w:r>
      <w:r>
        <w:t xml:space="preserve"> </w:t>
      </w:r>
      <w:r>
        <w:t xml:space="preserve">(if time allows)</w:t>
      </w:r>
    </w:p>
    <w:p>
      <w:pPr>
        <w:pStyle w:val="Compact"/>
        <w:numPr>
          <w:ilvl w:val="0"/>
          <w:numId w:val="1007"/>
        </w:numPr>
      </w:pPr>
      <w:r>
        <w:t xml:space="preserve">When people are afraid, why do they often want to go back to something that was bad for them?</w:t>
      </w:r>
    </w:p>
    <w:p>
      <w:pPr>
        <w:pStyle w:val="Compact"/>
        <w:numPr>
          <w:ilvl w:val="0"/>
          <w:numId w:val="1007"/>
        </w:numPr>
      </w:pPr>
      <w:r>
        <w:t xml:space="preserve">What is the difference between being still and doing nothing?</w:t>
      </w:r>
    </w:p>
    <w:p>
      <w:pPr>
        <w:pStyle w:val="FirstParagraph"/>
      </w:pPr>
      <w:r>
        <w:rPr>
          <w:b/>
          <w:bCs/>
        </w:rPr>
        <w:t xml:space="preserve">Model prayer</w:t>
      </w:r>
      <w:r>
        <w:t xml:space="preserve"> </w:t>
      </w:r>
      <w:r>
        <w:t xml:space="preserve">(students may join in or listen):</w:t>
      </w:r>
    </w:p>
    <w:p>
      <w:pPr>
        <w:pStyle w:val="BlockText"/>
      </w:pPr>
      <w:r>
        <w:t xml:space="preserve">LORD, thank you that you are strong and you save. Thank you that you make a way when there is no way. Thank you that Jesus went through death and came out the other side for us. Help me to trust you when I’m afraid. Amen.</w:t>
      </w:r>
    </w:p>
    <w:bookmarkEnd w:id="15"/>
    <w:bookmarkStart w:id="16" w:name="exit-ticket"/>
    <w:p>
      <w:pPr>
        <w:pStyle w:val="Heading2"/>
      </w:pPr>
      <w:r>
        <w:t xml:space="preserve">Exit ticket</w:t>
      </w:r>
    </w:p>
    <w:p>
      <w:pPr>
        <w:pStyle w:val="Compact"/>
        <w:numPr>
          <w:ilvl w:val="0"/>
          <w:numId w:val="1008"/>
        </w:numPr>
      </w:pPr>
      <w:r>
        <w:t xml:space="preserve">List four or five key steps in the crossing of the sea.</w:t>
      </w:r>
    </w:p>
    <w:p>
      <w:pPr>
        <w:pStyle w:val="Compact"/>
        <w:numPr>
          <w:ilvl w:val="0"/>
          <w:numId w:val="1008"/>
        </w:numPr>
      </w:pPr>
      <w:r>
        <w:t xml:space="preserve">Name three things Israel’s song says about God.</w:t>
      </w:r>
    </w:p>
    <w:p>
      <w:pPr>
        <w:pStyle w:val="Compact"/>
        <w:numPr>
          <w:ilvl w:val="0"/>
          <w:numId w:val="1008"/>
        </w:numPr>
      </w:pPr>
      <w:r>
        <w:t xml:space="preserve">How is Jesus’ rescue like the rescue at the sea?</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“salvation”</w:t>
      </w:r>
      <w:r>
        <w:t xml:space="preserve"> </w:t>
      </w:r>
      <w:r>
        <w:t xml:space="preserve">(being rescued),</w:t>
      </w:r>
      <w:r>
        <w:t xml:space="preserve"> </w:t>
      </w:r>
      <w:r>
        <w:t xml:space="preserve">“redeemed”</w:t>
      </w:r>
      <w:r>
        <w:t xml:space="preserve"> </w:t>
      </w:r>
      <w:r>
        <w:t xml:space="preserve">(bought back, set free) and</w:t>
      </w:r>
      <w:r>
        <w:t xml:space="preserve"> </w:t>
      </w:r>
      <w:r>
        <w:t xml:space="preserve">“the LORD”</w:t>
      </w:r>
      <w:r>
        <w:t xml:space="preserve"> </w:t>
      </w:r>
      <w:r>
        <w:t xml:space="preserve">in capitals (God’s personal name, linked to I AM from lesson 1).</w:t>
      </w:r>
    </w:p>
    <w:p>
      <w:pPr>
        <w:pStyle w:val="Compact"/>
        <w:numPr>
          <w:ilvl w:val="0"/>
          <w:numId w:val="1009"/>
        </w:numPr>
      </w:pPr>
      <w:r>
        <w:t xml:space="preserve">Students who aren’t Christians may doubt that the crossing happened. Let them say so. The key question for this lesson is what the story claims about God, and what it would mean if it were true.</w:t>
      </w:r>
    </w:p>
    <w:p>
      <w:pPr>
        <w:pStyle w:val="Compact"/>
        <w:numPr>
          <w:ilvl w:val="0"/>
          <w:numId w:val="1009"/>
        </w:numPr>
      </w:pPr>
      <w:r>
        <w:t xml:space="preserve">Never pressure students to sing or pray. Inviting them to notice what the song says is enough.</w:t>
      </w:r>
    </w:p>
    <w:p>
      <w:pPr>
        <w:pStyle w:val="Heading3"/>
      </w:pPr>
      <w:r>
        <w:rPr>
          <w:bCs/>
        </w:rPr>
        <w:t xml:space="preserve">Support and extension</w:t>
      </w:r>
    </w:p>
    <w:p>
      <w:pPr>
        <w:pStyle w:val="Compact"/>
        <w:numPr>
          <w:ilvl w:val="0"/>
          <w:numId w:val="1010"/>
        </w:numPr>
      </w:pPr>
      <w:r>
        <w:t xml:space="preserve">Support: give the events of Exodus 14 on cut-up strips for students to put in order.</w:t>
      </w:r>
    </w:p>
    <w:p>
      <w:pPr>
        <w:pStyle w:val="Compact"/>
        <w:numPr>
          <w:ilvl w:val="0"/>
          <w:numId w:val="1010"/>
        </w:numPr>
      </w:pPr>
      <w:r>
        <w:t xml:space="preserve">Extension: read 1 Corinthians 10:1–4. How does Paul connect the crossing of the sea with Christian baptism and with Christ?</w:t>
      </w:r>
    </w:p>
    <w:p>
      <w:pPr>
        <w:pStyle w:val="Compact"/>
        <w:numPr>
          <w:ilvl w:val="0"/>
          <w:numId w:val="1010"/>
        </w:numPr>
      </w:pPr>
      <w:r>
        <w:t xml:space="preserve">Extension: compare Exodus 15:22–24 with 14:31. How long does Israel’s trust last? What does this suggest about the rest of the journey?</w:t>
      </w:r>
    </w:p>
    <w:p>
      <w:pPr>
        <w:pStyle w:val="Heading3"/>
      </w:pPr>
      <w:r>
        <w:rPr>
          <w:bCs/>
        </w:rPr>
        <w:t xml:space="preserve">Pastoral care</w:t>
      </w:r>
    </w:p>
    <w:p>
      <w:pPr>
        <w:pStyle w:val="Compact"/>
        <w:numPr>
          <w:ilvl w:val="0"/>
          <w:numId w:val="1011"/>
        </w:numPr>
      </w:pPr>
      <w:r>
        <w:t xml:space="preserve">The</w:t>
      </w:r>
      <w:r>
        <w:t xml:space="preserve"> </w:t>
      </w:r>
      <w:r>
        <w:t xml:space="preserve">“trapped”</w:t>
      </w:r>
      <w:r>
        <w:t xml:space="preserve"> </w:t>
      </w:r>
      <w:r>
        <w:t xml:space="preserve">hook may connect with students who feel stuck in hard situations at home or school. Keep it about the story, but notice anyone who seems affected and follow up privately.</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Through the sea</dc:title>
  <dc:creator/>
  <cp:keywords/>
  <dcterms:created xsi:type="dcterms:W3CDTF">2026-11-04T20:48:24Z</dcterms:created>
  <dcterms:modified xsi:type="dcterms:W3CDTF">2026-11-04T20:48:24Z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