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How should I live?</w:t>
      </w:r>
    </w:p>
    <w:p>
      <w:pPr>
        <w:pStyle w:val="Subtitle"/>
      </w:pPr>
      <w:r>
        <w:t xml:space="preserve">Year 9 Bible · Term 1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ask where our sense of right and wrong comes from, and what the Bible says about how to live.</w:t>
      </w:r>
    </w:p>
    <w:bookmarkStart w:id="9" w:name="part-a-where-do-your-shoulds-come-from"/>
    <w:p>
      <w:pPr>
        <w:pStyle w:val="Heading2"/>
      </w:pPr>
      <w:r>
        <w:t xml:space="preserve">Part A: Where do your</w:t>
      </w:r>
      <w:r>
        <w:t xml:space="preserve"> </w:t>
      </w:r>
      <w:r>
        <w:t xml:space="preserve">“shoulds”</w:t>
      </w:r>
      <w:r>
        <w:t xml:space="preserve"> </w:t>
      </w:r>
      <w:r>
        <w:t xml:space="preserve">come from?</w:t>
      </w:r>
    </w:p>
    <w:p>
      <w:pPr>
        <w:pStyle w:val="Compact"/>
        <w:numPr>
          <w:ilvl w:val="0"/>
          <w:numId w:val="1001"/>
        </w:numPr>
      </w:pPr>
      <w:r>
        <w:t xml:space="preserve">Rank these from 1 (biggest influence on you) to 7 (smallest).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Source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Rank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Parents or family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My feelings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law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Friends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God or the Bible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“Whatever doesn’t hurt anyone”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Culture and social media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9"/>
    <w:bookmarkStart w:id="10" w:name="part-b-three-answers"/>
    <w:p>
      <w:pPr>
        <w:pStyle w:val="Heading2"/>
      </w:pPr>
      <w:r>
        <w:t xml:space="preserve">Part B: Three answers</w:t>
      </w:r>
    </w:p>
    <w:p>
      <w:pPr>
        <w:pStyle w:val="Compact"/>
        <w:numPr>
          <w:ilvl w:val="0"/>
          <w:numId w:val="1002"/>
        </w:numPr>
      </w:pPr>
      <w:r>
        <w:t xml:space="preserve">For each view, write what it builds morality on, what it gets right and where it struggles.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View</w:t>
            </w:r>
          </w:p>
        </w:tc>
        <w:tc>
          <w:tcPr/>
          <w:p>
            <w:pPr>
              <w:keepNext/>
              <w:pStyle w:val="Compact"/>
            </w:pPr>
            <w:r>
              <w:t xml:space="preserve">Built on…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gets right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Where it struggles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Secular materialism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“Be true to yourself”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0"/>
    <w:bookmarkStart w:id="11" w:name="part-c-micah-68-and-matthew-223740"/>
    <w:p>
      <w:pPr>
        <w:pStyle w:val="Heading2"/>
      </w:pPr>
      <w:r>
        <w:t xml:space="preserve">Part C: Micah 6:8 and Matthew 22:37–40</w:t>
      </w:r>
    </w:p>
    <w:p>
      <w:pPr>
        <w:pStyle w:val="Compact"/>
        <w:numPr>
          <w:ilvl w:val="0"/>
          <w:numId w:val="1003"/>
        </w:numPr>
      </w:pPr>
      <w:r>
        <w:t xml:space="preserve">In Micah 6:4, what does God remind Israel of before he tells them how to live? Why does that order matter?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Micah 6:8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means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might look like for me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Act justly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Love mercy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Walk humbly with God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What are the two greatest commandments, according to Jesus?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d-scenarios"/>
    <w:p>
      <w:pPr>
        <w:pStyle w:val="Heading2"/>
      </w:pPr>
      <w:r>
        <w:t xml:space="preserve">Part D: Scenarios</w:t>
      </w:r>
    </w:p>
    <w:p>
      <w:pPr>
        <w:pStyle w:val="Compact"/>
        <w:numPr>
          <w:ilvl w:val="0"/>
          <w:numId w:val="1006"/>
        </w:numPr>
      </w:pPr>
      <w:r>
        <w:t xml:space="preserve">Choose one scenario. Write what each view might say.</w:t>
      </w:r>
    </w:p>
    <w:p>
      <w:pPr>
        <w:pStyle w:val="FirstParagraph"/>
      </w:pPr>
      <w:r>
        <w:t xml:space="preserve">Scenario: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                          </w:t>
          </w:r>
        </w:sdtContent>
      </w:sdt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The Bible (Micah 6:8 and Matthew 22)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Secular materialism</w:t>
            </w:r>
          </w:p>
        </w:tc>
        <w:tc>
          <w:tcPr/>
          <w:p>
            <w:pPr>
              <w:keepNext/>
              <w:pStyle w:val="Compact"/>
            </w:pPr>
            <w:r>
              <w:t xml:space="preserve">“Be true to yourself”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2"/>
    <w:bookmarkStart w:id="13" w:name="part-e-my-worldview-table"/>
    <w:p>
      <w:pPr>
        <w:pStyle w:val="Heading2"/>
      </w:pPr>
      <w:r>
        <w:t xml:space="preserve">Part E: My worldview table</w:t>
      </w:r>
    </w:p>
    <w:p>
      <w:pPr>
        <w:pStyle w:val="Compact"/>
        <w:numPr>
          <w:ilvl w:val="0"/>
          <w:numId w:val="1007"/>
        </w:numPr>
      </w:pPr>
      <w:r>
        <w:t xml:space="preserve">Add this row to your worldview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Big question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The Bible’s big story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Secular materialism</w:t>
            </w:r>
          </w:p>
        </w:tc>
        <w:tc>
          <w:tcPr/>
          <w:p>
            <w:pPr>
              <w:keepNext/>
              <w:pStyle w:val="Compact"/>
            </w:pPr>
            <w:r>
              <w:t xml:space="preserve">“Be true to yourself”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How should I live?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3"/>
    <w:bookmarkStart w:id="14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08"/>
        </w:numPr>
      </w:pPr>
      <w:r>
        <w:t xml:space="preserve">What might it cost you to live like Micah 6:8 this week? Is it worth it?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bookmarkStart w:id="15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09"/>
        </w:numPr>
      </w:pPr>
      <w:r>
        <w:t xml:space="preserve">What does each of the three worldviews build its</w:t>
      </w:r>
      <w:r>
        <w:t xml:space="preserve"> </w:t>
      </w:r>
      <w:r>
        <w:t xml:space="preserve">“should”</w:t>
      </w:r>
      <w:r>
        <w:t xml:space="preserve"> </w:t>
      </w:r>
      <w:r>
        <w:t xml:space="preserve">on?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0"/>
        </w:numPr>
      </w:pPr>
      <w:r>
        <w:t xml:space="preserve">Name the three things God asks for in Micah 6:8.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Why does it matter that, in the Bible, living God’s way is a response to grace?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5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should I live?</dc:title>
  <dc:creator/>
  <cp:keywords/>
  <dcterms:created xsi:type="dcterms:W3CDTF">2026-11-04T20:48:34Z</dcterms:created>
  <dcterms:modified xsi:type="dcterms:W3CDTF">2026-11-04T20:48:34Z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1 · Worksheet</vt:lpwstr>
  </property>
</Properties>
</file>