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Stephen: the first martyr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meet Stephen properly: how he lived, what he said, and why he could die the way Jesus died.</w:t>
      </w:r>
    </w:p>
    <w:bookmarkStart w:id="9" w:name="part-a-accused-acts-6815"/>
    <w:p>
      <w:pPr>
        <w:pStyle w:val="Heading2"/>
      </w:pPr>
      <w:r>
        <w:t xml:space="preserve">Part A: Accused (Acts 6:8–15)</w:t>
      </w:r>
    </w:p>
    <w:p>
      <w:pPr>
        <w:pStyle w:val="Compact"/>
        <w:numPr>
          <w:ilvl w:val="0"/>
          <w:numId w:val="1001"/>
        </w:numPr>
      </w:pPr>
      <w:r>
        <w:t xml:space="preserve">Read Acts 6:1–7. What was Stephen’s first job in the church?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Acts 6:8–15 and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Stephen was like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his opponents did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charges against him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When Stephen’s opponents couldn’t win the argument, what did they do instead? Where do you see people do the same thing today?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speech-acts-7"/>
    <w:p>
      <w:pPr>
        <w:pStyle w:val="Heading2"/>
      </w:pPr>
      <w:r>
        <w:t xml:space="preserve">Part B: The speech (Acts 7)</w:t>
      </w:r>
    </w:p>
    <w:p>
      <w:pPr>
        <w:pStyle w:val="Compact"/>
        <w:numPr>
          <w:ilvl w:val="0"/>
          <w:numId w:val="1004"/>
        </w:numPr>
      </w:pPr>
      <w:r>
        <w:t xml:space="preserve">Stephen answers the charges by retelling Israel’s story. Read each section and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Section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Who did God send?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did God’s people respond?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do?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Acts 7:9–10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Acts 7:23–29, 35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Acts 7:51–52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In one sentence, what is the pattern Stephen is pointing out?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Acts 7:48–50. What is Stephen saying about God and the temple?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dying-like-his-lord-acts-75460"/>
    <w:p>
      <w:pPr>
        <w:pStyle w:val="Heading2"/>
      </w:pPr>
      <w:r>
        <w:t xml:space="preserve">Part C: Dying like his Lord (Acts 7:54–60)</w:t>
      </w:r>
    </w:p>
    <w:p>
      <w:pPr>
        <w:pStyle w:val="Compact"/>
        <w:numPr>
          <w:ilvl w:val="0"/>
          <w:numId w:val="1007"/>
        </w:numPr>
      </w:pPr>
      <w:r>
        <w:t xml:space="preserve">What did Stephen see just before he died (Acts 7:55–56)?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Complete the Stephen column.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Stephen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False witnesses and a charge about the temple (Mark 14:56–58)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Said he would be at God’s right hand (Luke 22:69)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Taken outside the city to die (Hebrews 13:12)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Handed his spirit to the Father (Luke 23:46)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Prayed for those killing him (Luke 23:34)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Stephen prayed for his killers. Look at Acts 7:55. What was true of Stephen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he prayed that prayer?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ripples-acts-758-and-814"/>
    <w:p>
      <w:pPr>
        <w:pStyle w:val="Heading2"/>
      </w:pPr>
      <w:r>
        <w:t xml:space="preserve">Part D: Ripples (Acts 7:58 and 8:1–4)</w:t>
      </w:r>
    </w:p>
    <w:p>
      <w:pPr>
        <w:pStyle w:val="Compact"/>
        <w:numPr>
          <w:ilvl w:val="0"/>
          <w:numId w:val="1010"/>
        </w:numPr>
      </w:pPr>
      <w:r>
        <w:t xml:space="preserve">Who was the young man holding the coats, and what happened to him later?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What happened to the church after Stephen’s death, and what did the scattered believers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2"/>
        </w:numPr>
      </w:pPr>
      <w:r>
        <w:t xml:space="preserve">Stephen started on the food roster and ended as a faithful witness. What is one small, ordinary way you could be faithful this week? (If you’re not a Christian, you could write about something you think is worth being faithful to.)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3"/>
        </w:numPr>
      </w:pPr>
      <w:r>
        <w:t xml:space="preserve">What was the pattern in Stephen’s speech? Give one example.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Name two ways Stephen’s death echoes Jesus’ death.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5"/>
        </w:numPr>
      </w:pPr>
      <w:r>
        <w:t xml:space="preserve">Where did Stephen’s courage come from?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Stephen: the first martyr</dc:title>
  <dc:creator/>
  <cp:keywords/>
  <dcterms:created xsi:type="dcterms:W3CDTF">2026-11-04T20:48:35Z</dcterms:created>
  <dcterms:modified xsi:type="dcterms:W3CDTF">2026-11-04T20:48:35Z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