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 the ends of the earth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the church send out its first missionaries, and watch how Paul talked about Jesus in Athens.</w:t>
      </w:r>
    </w:p>
    <w:bookmarkStart w:id="9" w:name="part-a-a-church-that-sends"/>
    <w:p>
      <w:pPr>
        <w:pStyle w:val="Heading2"/>
      </w:pPr>
      <w:r>
        <w:t xml:space="preserve">Part A: A church that sends</w:t>
      </w:r>
    </w:p>
    <w:p>
      <w:pPr>
        <w:pStyle w:val="Compact"/>
        <w:numPr>
          <w:ilvl w:val="0"/>
          <w:numId w:val="1001"/>
        </w:numPr>
      </w:pPr>
      <w:r>
        <w:t xml:space="preserve">Read Acts 13:1–3. List the five leaders of the church in Antioch and one thing about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Leader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we know about him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was unusual about this group of leaders?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did the church do when the Holy Spirit spoke? What did it cost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paul-in-athens"/>
    <w:p>
      <w:pPr>
        <w:pStyle w:val="Heading2"/>
      </w:pPr>
      <w:r>
        <w:t xml:space="preserve">Part B: Paul in Athens</w:t>
      </w:r>
    </w:p>
    <w:p>
      <w:pPr>
        <w:pStyle w:val="Compact"/>
        <w:numPr>
          <w:ilvl w:val="0"/>
          <w:numId w:val="1004"/>
        </w:numPr>
      </w:pPr>
      <w:r>
        <w:t xml:space="preserve">Read Acts 17:16–17. How did Paul feel about the idols in Athens, and what did he do about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Acts 17:22–31. Map the steps of Paul’s speech.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Paul says or does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22–23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24–25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27–28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How did Paul find common ground with his audience? Where did he refuse to just agree with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Acts 17:32–34. Record the three different responses.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Response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 or how many?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unknown-gods-today"/>
    <w:p>
      <w:pPr>
        <w:pStyle w:val="Heading2"/>
      </w:pPr>
      <w:r>
        <w:t xml:space="preserve">Part C: Unknown gods today</w:t>
      </w:r>
    </w:p>
    <w:p>
      <w:pPr>
        <w:pStyle w:val="Compact"/>
        <w:numPr>
          <w:ilvl w:val="0"/>
          <w:numId w:val="1008"/>
        </w:numPr>
      </w:pPr>
      <w:r>
        <w:t xml:space="preserve">Choose one thing people in Australia look to for meaning, security or identity. How could a Christian start a respectful conversation about Jesus from it, the way Paul did in Athens?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“unknown god”</w:t>
      </w:r>
      <w:r>
        <w:t xml:space="preserve"> </w:t>
      </w:r>
      <w:r>
        <w:t xml:space="preserve">I chose: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                    </w:t>
          </w:r>
        </w:sdtContent>
      </w:sdt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the-story-so-far"/>
    <w:p>
      <w:pPr>
        <w:pStyle w:val="Heading2"/>
      </w:pPr>
      <w:r>
        <w:t xml:space="preserve">Part D: The story so far</w:t>
      </w:r>
    </w:p>
    <w:p>
      <w:pPr>
        <w:pStyle w:val="Compact"/>
        <w:numPr>
          <w:ilvl w:val="0"/>
          <w:numId w:val="1009"/>
        </w:numPr>
      </w:pPr>
      <w:r>
        <w:t xml:space="preserve">Summarise each lesson this term in one short sentence.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Lesson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happened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 The Last Supper and Gethsemane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 The trial and the cross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3. Why did Jesus have to die?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4. He is risen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5. Ascension and Pentecost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6. The first church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7. Saul meets Jesus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8. To the ends of the earth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This term asked what Jesus achieved. Which lesson made you think the most? Which question is still unanswered for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was unusual about the church in Antioch?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three steps in Paul’s speech in Athens.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one</w:t>
      </w:r>
      <w:r>
        <w:t xml:space="preserve"> </w:t>
      </w:r>
      <w:r>
        <w:t xml:space="preserve">“unknown god”</w:t>
      </w:r>
      <w:r>
        <w:t xml:space="preserve"> </w:t>
      </w:r>
      <w:r>
        <w:t xml:space="preserve">in Australia today. How could a Christian talk about Jesus respectfully with someone who trusts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the ends of the earth</dc:title>
  <dc:creator/>
  <cp:keywords/>
  <dcterms:created xsi:type="dcterms:W3CDTF">2026-11-04T20:48:34Z</dcterms:created>
  <dcterms:modified xsi:type="dcterms:W3CDTF">2026-11-04T20:48:34Z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